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30327-2023-QO</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河北信瑞智能装备有限公司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李凤仪</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r>
              <w:rPr>
                <w:sz w:val="22"/>
                <w:szCs w:val="22"/>
              </w:rPr>
              <w:t>Q:,O:</w:t>
            </w:r>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91131181MA0GFXDL8U</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Q:认可,O:认可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Q:43,O:43</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河北信瑞智能装备有限公司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河北省衡水市桃城区桃城高新区人民西路6876号（科创街与人民路交叉口东行70米）</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河北省衡水市桃城区桃城高新区人民西路6876号（科创街与人民路交叉口东行70米）</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河北信瑞智能装备有限公司</w:t>
      </w:r>
      <w:bookmarkEnd w:id="23"/>
      <w:r>
        <w:rPr>
          <w:rFonts w:hint="eastAsia"/>
          <w:b/>
          <w:color w:val="000000" w:themeColor="text1"/>
          <w:sz w:val="22"/>
          <w:szCs w:val="22"/>
        </w:rPr>
        <w:t>证书注册号：</w:t>
      </w:r>
      <w:bookmarkStart w:id="24" w:name="证书编号Add1"/>
      <w:r>
        <w:rPr>
          <w:b/>
          <w:color w:val="000000" w:themeColor="text1"/>
          <w:sz w:val="22"/>
          <w:szCs w:val="22"/>
        </w:rPr>
        <w:t>Q:,O:</w:t>
      </w:r>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河北省衡水市桃城区桃城高新区人民西路6876号（科创街与人民路交叉口东行70米）</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