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30321-2023-Q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陕西倍斯通科技有限公司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陕西倍斯通科技有限公司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陕西省西咸新区沣西新城丰信路1438号机械研究院科研楼305室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710061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陕西省咸阳市兴平市金城路与七里大街交汇处北3号</w:t>
            </w:r>
            <w:bookmarkEnd w:id="8"/>
          </w:p>
        </w:tc>
        <w:tc>
          <w:tcPr>
            <w:tcW w:w="1242" w:type="dxa"/>
            <w:vMerge/>
            <w:vAlign w:val="center"/>
          </w:tcPr>
          <w:p w:rsidR="00190ED2"/>
        </w:tc>
        <w:tc>
          <w:tcPr>
            <w:tcW w:w="1771" w:type="dxa"/>
          </w:tcPr>
          <w:p w:rsidR="00190ED2">
            <w:bookmarkStart w:id="9" w:name="办公邮编"/>
            <w:r>
              <w:t>713199</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李杨</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18064366040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葛龙</w:t>
            </w:r>
            <w:bookmarkEnd w:id="13"/>
          </w:p>
        </w:tc>
        <w:tc>
          <w:tcPr>
            <w:tcW w:w="1313" w:type="dxa"/>
            <w:vAlign w:val="center"/>
          </w:tcPr>
          <w:p w:rsidR="00190ED2">
            <w:r>
              <w:rPr>
                <w:rFonts w:hint="eastAsia"/>
              </w:rPr>
              <w:t>管理者代表</w:t>
            </w:r>
          </w:p>
        </w:tc>
        <w:tc>
          <w:tcPr>
            <w:tcW w:w="2180" w:type="dxa"/>
          </w:tcPr>
          <w:p w:rsidR="00190ED2">
            <w:bookmarkStart w:id="14" w:name="管理者代表"/>
            <w:r>
              <w:t>18064366040</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2023年04月08日 上午至2023年04月08日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预应力金属波纹管制造、销售；金属管件、塑料管件、建筑地材销售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17.02.00;29.12.00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李宝花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2022-N1QMS-2239141</w:t>
            </w:r>
          </w:p>
        </w:tc>
        <w:tc>
          <w:tcPr>
            <w:tcW w:w="2179" w:type="dxa"/>
            <w:vAlign w:val="center"/>
          </w:tcPr>
          <w:p w:rsidR="00190ED2">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马文娟</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ISC-JSZJ-635</w:t>
            </w:r>
          </w:p>
          <w:p w:rsidR="00190ED2">
            <w:r>
              <w:t>西安宝钢钢材加工配送有限公司</w:t>
            </w:r>
          </w:p>
        </w:tc>
        <w:tc>
          <w:tcPr>
            <w:tcW w:w="2179" w:type="dxa"/>
            <w:vAlign w:val="center"/>
          </w:tcPr>
          <w:p w:rsidR="00190ED2">
            <w:r>
              <w:t>17.02.00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