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青岛恒林工业集团股份有限公司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山东省青岛市黄岛区灵山湾路与海西路交界处西100米北侧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山东省日照市五莲县许孟工业区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13573821501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13573821501 @139.com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30315-2023-E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铸造机械（铸造流水线、砂处理造型设备、自动化造型设备、抛/喷丸清理设备）、环保设备、工业机器人及其配件的销售所涉及场所的相关环境管理活动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