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30315-2023-E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青岛恒林工业集团股份有限公司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2023年04月01日 上午至2023年04月01日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汪桂丽</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2021-N1EMS-4043149</w:t>
            </w:r>
          </w:p>
        </w:tc>
        <w:tc>
          <w:tcPr>
            <w:tcW w:w="1140" w:type="dxa"/>
            <w:vAlign w:val="center"/>
          </w:tcPr>
          <w:p w:rsidR="00C66AE4">
            <w:pPr>
              <w:spacing w:line="240" w:lineRule="exact"/>
              <w:jc w:val="center"/>
              <w:rPr>
                <w:b/>
                <w:color w:val="000000"/>
                <w:szCs w:val="21"/>
              </w:rPr>
            </w:pPr>
            <w:r>
              <w:rPr>
                <w:b/>
                <w:color w:val="000000"/>
                <w:szCs w:val="21"/>
              </w:rPr>
              <w:t>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青岛恒林工业集团股份有限公司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山东省青岛市黄岛区灵山湾路与海西路交界处西100米北侧</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266400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山东省日照市五莲县许孟镇绿色铸造产业园</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262300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王雍</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13573821501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王世芳</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胡昌东</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