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2-2021-Q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室内外健身器材、乒乓球台、学校校具（公寓床、铁床、餐桌、礼堂椅、课桌椅、排椅、讲台、实验台）、制式营具、木质家具（含实木公寓床及床板），软体家具的设计、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室内外健身器材、乒乓球台、学校校具（公寓床、铁床、餐桌、礼堂椅、课桌椅、排椅、讲台、实验台）、制式营具、木质家具（含实木公寓床及床板），软体家具的设计、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室内外健身器材、乒乓球台、学校校具（公寓床、铁床、餐桌、礼堂椅、课桌椅、排椅、讲台、实验台）、制式营具、木质家具（含实木公寓床及床板），软体家具的设计、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2;23.01.04;23.04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2;23.01.04;23.04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2;23.01.04;23.04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4,E:64,O:6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