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9F5" w:rsidRDefault="00F8265B" w:rsidP="003327BC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529F5" w:rsidRDefault="00F8265B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_GoBack"/>
      <w:bookmarkStart w:id="1" w:name="合同编号"/>
      <w:bookmarkEnd w:id="0"/>
      <w:r w:rsidR="003327BC">
        <w:rPr>
          <w:rFonts w:ascii="宋体" w:hAnsi="宋体" w:hint="eastAsia"/>
          <w:b/>
          <w:bCs/>
          <w:kern w:val="0"/>
          <w:szCs w:val="21"/>
          <w:u w:val="single"/>
        </w:rPr>
        <w:t>0004-2019-Q-2020</w:t>
      </w:r>
      <w:bookmarkEnd w:id="1"/>
      <w:r w:rsidR="003327BC">
        <w:rPr>
          <w:rFonts w:ascii="宋体" w:hAnsi="宋体" w:hint="eastAsia"/>
          <w:b/>
          <w:bCs/>
          <w:kern w:val="0"/>
          <w:szCs w:val="21"/>
          <w:u w:val="single"/>
        </w:rPr>
        <w:t xml:space="preserve">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 w:rsidR="003327BC" w:rsidRPr="003327BC">
        <w:rPr>
          <w:rFonts w:ascii="宋体" w:hAnsi="宋体"/>
          <w:szCs w:val="21"/>
        </w:rPr>
        <w:t xml:space="preserve"> </w:t>
      </w:r>
      <w:r w:rsidR="003327BC">
        <w:rPr>
          <w:rFonts w:ascii="宋体" w:hAnsi="宋体"/>
          <w:szCs w:val="21"/>
        </w:rPr>
        <w:t>成都邦瑞创达科技有限公司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E529F5">
        <w:trPr>
          <w:trHeight w:val="458"/>
        </w:trPr>
        <w:tc>
          <w:tcPr>
            <w:tcW w:w="4788" w:type="dxa"/>
            <w:gridSpan w:val="3"/>
            <w:vAlign w:val="center"/>
          </w:tcPr>
          <w:p w:rsidR="00E529F5" w:rsidRDefault="00F8265B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529F5" w:rsidRDefault="00E529F5"/>
        </w:tc>
      </w:tr>
      <w:tr w:rsidR="00E529F5">
        <w:trPr>
          <w:trHeight w:val="1847"/>
        </w:trPr>
        <w:tc>
          <w:tcPr>
            <w:tcW w:w="4788" w:type="dxa"/>
            <w:gridSpan w:val="3"/>
          </w:tcPr>
          <w:p w:rsidR="00E529F5" w:rsidRDefault="00F8265B" w:rsidP="003327BC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529F5" w:rsidRDefault="00F8265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529F5" w:rsidRDefault="00F8265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</w:p>
          <w:p w:rsidR="00E529F5" w:rsidRDefault="00F8265B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529F5" w:rsidRDefault="00F8265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529F5" w:rsidRDefault="00F8265B">
            <w:pPr>
              <w:rPr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E529F5" w:rsidRDefault="00E529F5">
            <w:pPr>
              <w:rPr>
                <w:szCs w:val="21"/>
              </w:rPr>
            </w:pPr>
          </w:p>
          <w:p w:rsidR="00E529F5" w:rsidRDefault="00F8265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529F5" w:rsidRDefault="00F8265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529F5" w:rsidRDefault="00F8265B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529F5" w:rsidRDefault="00F8265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529F5" w:rsidRDefault="00F8265B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E529F5">
        <w:trPr>
          <w:trHeight w:val="1365"/>
        </w:trPr>
        <w:tc>
          <w:tcPr>
            <w:tcW w:w="4788" w:type="dxa"/>
            <w:gridSpan w:val="3"/>
          </w:tcPr>
          <w:p w:rsidR="00E529F5" w:rsidRDefault="00F8265B" w:rsidP="003327BC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529F5" w:rsidRDefault="00F8265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529F5" w:rsidRDefault="00F8265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529F5" w:rsidRDefault="00F8265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529F5" w:rsidRDefault="00F8265B" w:rsidP="003327BC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529F5" w:rsidRDefault="00F8265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529F5" w:rsidRDefault="00F8265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529F5" w:rsidRDefault="00F8265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E529F5">
        <w:trPr>
          <w:trHeight w:val="4823"/>
        </w:trPr>
        <w:tc>
          <w:tcPr>
            <w:tcW w:w="9831" w:type="dxa"/>
            <w:gridSpan w:val="6"/>
          </w:tcPr>
          <w:p w:rsidR="00E529F5" w:rsidRDefault="00F8265B" w:rsidP="003327BC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  <w:r>
              <w:rPr>
                <w:rFonts w:ascii="宋体" w:hAnsi="宋体" w:hint="eastAsia"/>
                <w:szCs w:val="21"/>
              </w:rPr>
              <w:t>GB/T 28001-2011 idt OHSAS 18001:2007</w:t>
            </w:r>
            <w:r>
              <w:rPr>
                <w:rFonts w:ascii="宋体" w:hAnsi="宋体" w:hint="eastAsia"/>
                <w:szCs w:val="21"/>
              </w:rPr>
              <w:t>标准</w:t>
            </w:r>
          </w:p>
          <w:p w:rsidR="00E529F5" w:rsidRDefault="00F8265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现依据标准为：</w:t>
            </w:r>
            <w:r>
              <w:rPr>
                <w:rFonts w:ascii="宋体" w:hAnsi="宋体" w:hint="eastAsia"/>
              </w:rPr>
              <w:t>GB/T45001</w:t>
            </w:r>
            <w:r>
              <w:rPr>
                <w:rFonts w:ascii="宋体" w:hAnsi="宋体" w:hint="eastAsia"/>
              </w:rPr>
              <w:t>—</w:t>
            </w:r>
            <w:r>
              <w:rPr>
                <w:rFonts w:ascii="宋体" w:hAnsi="宋体" w:hint="eastAsia"/>
              </w:rPr>
              <w:t>2020/ISO 45001:2018</w:t>
            </w:r>
            <w:r>
              <w:rPr>
                <w:rFonts w:ascii="宋体" w:hAnsi="宋体" w:hint="eastAsia"/>
              </w:rPr>
              <w:t>标准</w:t>
            </w:r>
          </w:p>
          <w:p w:rsidR="00E529F5" w:rsidRDefault="00E529F5">
            <w:pPr>
              <w:rPr>
                <w:szCs w:val="21"/>
                <w:u w:val="single"/>
              </w:rPr>
            </w:pPr>
          </w:p>
          <w:p w:rsidR="00E529F5" w:rsidRDefault="00F8265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529F5" w:rsidRDefault="00E529F5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E529F5" w:rsidRDefault="00F8265B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529F5" w:rsidRDefault="00F8265B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529F5" w:rsidRDefault="00F8265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529F5" w:rsidRDefault="00F8265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529F5" w:rsidRDefault="00F8265B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  <w:r w:rsidR="003327BC">
              <w:rPr>
                <w:rFonts w:hint="eastAsia"/>
                <w:szCs w:val="21"/>
              </w:rPr>
              <w:t>变更原因：</w:t>
            </w:r>
            <w:r w:rsidR="003327BC" w:rsidRPr="003327BC">
              <w:rPr>
                <w:rFonts w:hint="eastAsia"/>
                <w:b/>
                <w:szCs w:val="21"/>
              </w:rPr>
              <w:t>实际地址未变，门牌号更改了，有派出所证明</w:t>
            </w:r>
          </w:p>
          <w:p w:rsidR="00E529F5" w:rsidRDefault="00F8265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3327BC" w:rsidRPr="003327BC">
              <w:rPr>
                <w:rFonts w:ascii="Wingdings 2" w:hAnsi="Wingdings 2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 w:rsidR="003327BC" w:rsidRPr="003327BC">
              <w:rPr>
                <w:rFonts w:ascii="Wingdings 2" w:hAnsi="Wingdings 2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注册地址）：</w:t>
            </w:r>
            <w:bookmarkStart w:id="3" w:name="注册地址"/>
            <w:r w:rsidR="003327BC">
              <w:rPr>
                <w:rFonts w:ascii="宋体" w:hAnsi="宋体"/>
                <w:szCs w:val="21"/>
              </w:rPr>
              <w:t>四川省成都市金堂县成都--阿坝工业集中发展区高庙子路18号</w:t>
            </w:r>
            <w:bookmarkEnd w:id="3"/>
          </w:p>
          <w:p w:rsidR="00E529F5" w:rsidRDefault="00F8265B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 w:rsidR="003327BC" w:rsidRPr="003327BC">
              <w:rPr>
                <w:rFonts w:ascii="Wingdings 2" w:hAnsi="Wingdings 2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 w:rsidR="003327BC" w:rsidRPr="003327BC">
              <w:rPr>
                <w:rFonts w:ascii="Wingdings 2" w:hAnsi="Wingdings 2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注册地址）：</w:t>
            </w:r>
            <w:r w:rsidR="003327BC">
              <w:rPr>
                <w:rFonts w:ascii="宋体" w:hAnsi="宋体"/>
                <w:szCs w:val="21"/>
              </w:rPr>
              <w:t>四川省成都市金堂县成都--阿坝工业集中发展区高庙子路18号</w:t>
            </w:r>
          </w:p>
          <w:p w:rsidR="00E529F5" w:rsidRDefault="00F8265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E529F5">
        <w:trPr>
          <w:trHeight w:val="2640"/>
        </w:trPr>
        <w:tc>
          <w:tcPr>
            <w:tcW w:w="9831" w:type="dxa"/>
            <w:gridSpan w:val="6"/>
          </w:tcPr>
          <w:p w:rsidR="00E529F5" w:rsidRDefault="00F8265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529F5" w:rsidRDefault="00F8265B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529F5" w:rsidRDefault="00F8265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529F5" w:rsidRDefault="00F8265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529F5" w:rsidRDefault="00F8265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529F5" w:rsidRDefault="00F8265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529F5" w:rsidRDefault="00F8265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529F5" w:rsidRDefault="00E529F5">
            <w:pPr>
              <w:rPr>
                <w:szCs w:val="21"/>
                <w:u w:val="single"/>
              </w:rPr>
            </w:pPr>
          </w:p>
          <w:p w:rsidR="00E529F5" w:rsidRDefault="00F8265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日期：</w:t>
            </w:r>
          </w:p>
        </w:tc>
      </w:tr>
      <w:tr w:rsidR="00E529F5">
        <w:trPr>
          <w:trHeight w:val="165"/>
        </w:trPr>
        <w:tc>
          <w:tcPr>
            <w:tcW w:w="9831" w:type="dxa"/>
            <w:gridSpan w:val="6"/>
          </w:tcPr>
          <w:p w:rsidR="00E529F5" w:rsidRDefault="00F8265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E529F5">
        <w:trPr>
          <w:trHeight w:val="1364"/>
        </w:trPr>
        <w:tc>
          <w:tcPr>
            <w:tcW w:w="1545" w:type="dxa"/>
          </w:tcPr>
          <w:p w:rsidR="00E529F5" w:rsidRDefault="00F8265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529F5" w:rsidRDefault="00E529F5">
            <w:pPr>
              <w:rPr>
                <w:b/>
                <w:szCs w:val="21"/>
              </w:rPr>
            </w:pPr>
          </w:p>
          <w:p w:rsidR="00E529F5" w:rsidRDefault="00E529F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E529F5" w:rsidRDefault="00F8265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E529F5" w:rsidRDefault="00E529F5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E529F5" w:rsidRDefault="00F8265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529F5" w:rsidRDefault="00E529F5">
            <w:pPr>
              <w:rPr>
                <w:szCs w:val="21"/>
              </w:rPr>
            </w:pPr>
          </w:p>
          <w:p w:rsidR="00E529F5" w:rsidRDefault="00E529F5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E529F5" w:rsidRDefault="00F8265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E529F5" w:rsidRDefault="00F8265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529F5" w:rsidRDefault="00E529F5">
      <w:pPr>
        <w:tabs>
          <w:tab w:val="left" w:pos="360"/>
        </w:tabs>
        <w:snapToGrid w:val="0"/>
      </w:pPr>
    </w:p>
    <w:sectPr w:rsidR="00E529F5" w:rsidSect="00E529F5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265B" w:rsidRDefault="00F8265B" w:rsidP="00E529F5">
      <w:r>
        <w:separator/>
      </w:r>
    </w:p>
  </w:endnote>
  <w:endnote w:type="continuationSeparator" w:id="1">
    <w:p w:rsidR="00F8265B" w:rsidRDefault="00F8265B" w:rsidP="00E529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265B" w:rsidRDefault="00F8265B" w:rsidP="00E529F5">
      <w:r>
        <w:separator/>
      </w:r>
    </w:p>
  </w:footnote>
  <w:footnote w:type="continuationSeparator" w:id="1">
    <w:p w:rsidR="00F8265B" w:rsidRDefault="00F8265B" w:rsidP="00E529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9F5" w:rsidRDefault="00F8265B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4" w:name="_Hlk8555230"/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529F5" w:rsidRDefault="00E529F5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5.25pt;margin-top:2.2pt;width:159.25pt;height:20.2pt;z-index:251658240" stroked="f">
          <v:textbox>
            <w:txbxContent>
              <w:p w:rsidR="00E529F5" w:rsidRDefault="00F8265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-II-00 </w:t>
                </w:r>
                <w:r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="00F8265B">
      <w:rPr>
        <w:rStyle w:val="CharChar1"/>
        <w:rFonts w:hint="default"/>
        <w:w w:val="90"/>
      </w:rPr>
      <w:t xml:space="preserve">Beijing </w:t>
    </w:r>
    <w:r w:rsidR="00F8265B">
      <w:rPr>
        <w:rStyle w:val="CharChar1"/>
        <w:rFonts w:hint="default"/>
        <w:w w:val="90"/>
      </w:rPr>
      <w:t>International Standard united Certification Co.,Ltd.</w:t>
    </w:r>
    <w:bookmarkEnd w:id="4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29F5"/>
    <w:rsid w:val="003327BC"/>
    <w:rsid w:val="00DA3CE2"/>
    <w:rsid w:val="00E529F5"/>
    <w:rsid w:val="00F8265B"/>
    <w:rsid w:val="2B6E3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9F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E529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E529F5"/>
    <w:rPr>
      <w:sz w:val="18"/>
      <w:szCs w:val="18"/>
    </w:rPr>
  </w:style>
  <w:style w:type="paragraph" w:styleId="a4">
    <w:name w:val="footer"/>
    <w:basedOn w:val="a"/>
    <w:qFormat/>
    <w:rsid w:val="00E529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E529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E529F5"/>
  </w:style>
  <w:style w:type="paragraph" w:customStyle="1" w:styleId="CharChar">
    <w:name w:val="Char Char"/>
    <w:basedOn w:val="a"/>
    <w:qFormat/>
    <w:rsid w:val="00E529F5"/>
  </w:style>
  <w:style w:type="character" w:customStyle="1" w:styleId="Char">
    <w:name w:val="页眉 Char"/>
    <w:basedOn w:val="a0"/>
    <w:link w:val="a5"/>
    <w:qFormat/>
    <w:rsid w:val="00E529F5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529F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811</Characters>
  <Application>Microsoft Office Word</Application>
  <DocSecurity>0</DocSecurity>
  <Lines>6</Lines>
  <Paragraphs>1</Paragraphs>
  <ScaleCrop>false</ScaleCrop>
  <Company>番茄花园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PC</cp:lastModifiedBy>
  <cp:revision>44</cp:revision>
  <cp:lastPrinted>2016-01-28T05:47:00Z</cp:lastPrinted>
  <dcterms:created xsi:type="dcterms:W3CDTF">2019-04-22T04:30:00Z</dcterms:created>
  <dcterms:modified xsi:type="dcterms:W3CDTF">2020-05-28T08:19:00Z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2052-11.1.0.9584</vt:lpwstr>
  </property>
</Properties>
</file>