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0178-2022-O-2023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河北西环融合汽车服务有限公司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河北西环融合汽车服务有限公司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河北省石家庄市桥西区西二环南路128号南院院内102室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河北省石家庄市桥西区西二环南路128号南院院内102室</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王兵</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13012166655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王兵</w:t>
            </w:r>
            <w:bookmarkEnd w:id="13"/>
          </w:p>
        </w:tc>
        <w:tc>
          <w:tcPr>
            <w:tcW w:w="1313" w:type="dxa"/>
            <w:vAlign w:val="center"/>
          </w:tcPr>
          <w:p w:rsidR="00190ED2">
            <w:r>
              <w:rPr>
                <w:rFonts w:hint="eastAsia"/>
              </w:rPr>
              <w:t>管理者代表</w:t>
            </w:r>
          </w:p>
        </w:tc>
        <w:tc>
          <w:tcPr>
            <w:tcW w:w="2180" w:type="dxa"/>
          </w:tcPr>
          <w:p w:rsidR="00190ED2">
            <w:bookmarkStart w:id="14" w:name="管理者代表"/>
            <w:r>
              <w:t>王兵</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2023年04月09日 上午至2023年04月09日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汽车维修、保养及汽车配件的销售所涉及场所的相关职业健康安全管理活动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29.02.00;29.03.01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2022-N1OHSMS-1244880</w:t>
            </w:r>
          </w:p>
        </w:tc>
        <w:tc>
          <w:tcPr>
            <w:tcW w:w="2179" w:type="dxa"/>
            <w:vAlign w:val="center"/>
          </w:tcPr>
          <w:p w:rsidR="00190ED2">
            <w:r>
              <w:t>29.03.01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孙岩</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ISC-JSZJ-501</w:t>
            </w:r>
          </w:p>
          <w:p w:rsidR="00190ED2">
            <w:r>
              <w:t>石家庄庞大泉天汽车销售服务有限公司</w:t>
            </w:r>
          </w:p>
        </w:tc>
        <w:tc>
          <w:tcPr>
            <w:tcW w:w="2179" w:type="dxa"/>
            <w:vAlign w:val="center"/>
          </w:tcPr>
          <w:p w:rsidR="00190ED2">
            <w:r>
              <w:t>29.02.00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