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0369-2022-2023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大庆惠博普石油机械设备制造有限公司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2023年03月30日 上午至2023年03月30日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