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0229-2021-O-2023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重庆市建新建筑防水材料厂</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O:ISC-O-2021-0883,Q:ISC-Q-2021-1442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91500107203149358A</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O:未认可,Q:未认可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O:63,Q:63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重庆市建新建筑防水材料厂</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O：建筑防水卷材（石油沥青玻璃纤维胎防水卷材、自粘聚合物改性沥青防水卷材、弹性体改性沥青防水卷材）的生产所涉及场所的相关职业健康安全管理活动。</w:t>
            </w:r>
          </w:p>
          <w:p w:rsidR="001A196B">
            <w:pPr>
              <w:snapToGrid w:val="0"/>
              <w:spacing w:line="0" w:lineRule="atLeast"/>
              <w:jc w:val="left"/>
              <w:rPr>
                <w:sz w:val="22"/>
                <w:szCs w:val="22"/>
              </w:rPr>
            </w:pPr>
            <w:r>
              <w:rPr>
                <w:sz w:val="22"/>
                <w:szCs w:val="22"/>
              </w:rPr>
              <w:t>Q：许可范围内建筑防水卷材（石油沥青玻璃纤维胎防水卷材、自粘聚合物改性沥青防水卷材、弹性体改性沥青防水卷材）的生产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重庆市九龙坡区火炬大道101号16-12号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重庆市九龙坡区火炬大道101号16-12号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重庆市建新建筑防水材料厂</w:t>
      </w:r>
      <w:bookmarkEnd w:id="23"/>
      <w:r>
        <w:rPr>
          <w:rFonts w:hint="eastAsia"/>
          <w:b/>
          <w:color w:val="000000" w:themeColor="text1"/>
          <w:sz w:val="22"/>
          <w:szCs w:val="22"/>
        </w:rPr>
        <w:t>证书注册号：</w:t>
      </w:r>
      <w:bookmarkStart w:id="24" w:name="证书编号Add1"/>
      <w:r>
        <w:rPr>
          <w:b/>
          <w:color w:val="000000" w:themeColor="text1"/>
          <w:sz w:val="22"/>
          <w:szCs w:val="22"/>
        </w:rPr>
        <w:t>O:ISC-O-2021-0883,Q:ISC-Q-2021-1442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重庆市璧山区七塘镇依凤乡</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