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岸弘精密材料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成利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7日 下午至2023年04月0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