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庆谊辉实业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5日 上午至2023年03月25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