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衡水瑞和工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衡水瑞和工程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