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邯郸市众业机械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01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2日 上午至2023年03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