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国药乐仁堂邢台医疗器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姜大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9日 上午至2023年03月2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