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江西林泉乐殡葬有限公司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江西省宜春市樟树市洋湖乡武林路68号（自主承诺）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江西省宜春市樟树市洋湖乡武林路68号（自主承诺）</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0210-2023-QEO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杨蓉</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17770561750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642049487@qq.com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陈祝亮</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Q：殡仪用品，礼品花卉，消毒剂（不含危险化学品），水泥制品，工艺美术品及礼仪用品，纸制品，金属制品、计算机软件及辅助设备的销售</w:t>
            </w:r>
          </w:p>
          <w:p w:rsidR="00D25683">
            <w:r>
              <w:t>E：殡仪用品，礼品花卉，消毒剂（不含危险化学品），水泥制品，工艺美术品及礼仪用品，纸制品，金属制品、计算机软件及辅助设备的销售所涉及场所的相关环境管理活动</w:t>
            </w:r>
          </w:p>
          <w:p w:rsidR="00D25683">
            <w:r>
              <w:t>O：殡仪用品，礼品花卉，消毒剂（不含危险化学品），水泥制品，工艺美术品及礼仪用品，纸制品，金属制品、计算机软件及辅助设备的销售所涉及场所的相关职业健康安全管理活动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Q：29.11.05;29.12.00</w:t>
            </w:r>
          </w:p>
          <w:p w:rsidR="00D25683">
            <w:r>
              <w:t>E：29.11.05;29.12.00</w:t>
            </w:r>
          </w:p>
          <w:p w:rsidR="00D25683">
            <w:r>
              <w:t>O：29.11.05B;29.12.00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2023年03月18日 下午至2023年03月18日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文波</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2022-N1QMS-2257737</w:t>
            </w:r>
          </w:p>
          <w:p w:rsidR="00D25683">
            <w:pPr>
              <w:jc w:val="center"/>
              <w:rPr>
                <w:sz w:val="21"/>
                <w:szCs w:val="21"/>
              </w:rPr>
            </w:pPr>
            <w:r>
              <w:rPr>
                <w:sz w:val="21"/>
                <w:szCs w:val="21"/>
              </w:rPr>
              <w:t>2022-N1EMS-2257737</w:t>
            </w:r>
          </w:p>
          <w:p w:rsidR="00D25683">
            <w:pPr>
              <w:jc w:val="center"/>
              <w:rPr>
                <w:sz w:val="21"/>
                <w:szCs w:val="21"/>
              </w:rPr>
            </w:pPr>
            <w:r>
              <w:rPr>
                <w:sz w:val="21"/>
                <w:szCs w:val="21"/>
              </w:rPr>
              <w:t>2020-N1OHSMS-1257737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Q:29.11.05,29.12.00</w:t>
            </w:r>
          </w:p>
          <w:p w:rsidR="00D25683">
            <w:pPr>
              <w:jc w:val="center"/>
              <w:rPr>
                <w:sz w:val="21"/>
                <w:szCs w:val="21"/>
              </w:rPr>
            </w:pPr>
            <w:r>
              <w:rPr>
                <w:sz w:val="21"/>
                <w:szCs w:val="21"/>
              </w:rPr>
              <w:t>E:29.11.05,29.12.00</w:t>
            </w:r>
          </w:p>
          <w:p w:rsidR="00D25683">
            <w:pPr>
              <w:jc w:val="center"/>
              <w:rPr>
                <w:sz w:val="21"/>
                <w:szCs w:val="21"/>
              </w:rPr>
            </w:pPr>
            <w:r>
              <w:rPr>
                <w:sz w:val="21"/>
                <w:szCs w:val="21"/>
              </w:rPr>
              <w:t>O:29.11.05B,29.12.00</w:t>
            </w:r>
          </w:p>
        </w:tc>
        <w:tc>
          <w:tcPr>
            <w:tcW w:w="1393" w:type="dxa"/>
            <w:gridSpan w:val="3"/>
            <w:vAlign w:val="center"/>
          </w:tcPr>
          <w:p w:rsidR="00D25683">
            <w:pPr>
              <w:jc w:val="center"/>
              <w:rPr>
                <w:sz w:val="21"/>
                <w:szCs w:val="21"/>
              </w:rPr>
            </w:pPr>
            <w:r>
              <w:rPr>
                <w:sz w:val="21"/>
                <w:szCs w:val="21"/>
              </w:rPr>
              <w:t>13699525836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曾赣玲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2021-N1QMS-1286307</w:t>
            </w:r>
          </w:p>
          <w:p w:rsidR="00D25683">
            <w:pPr>
              <w:jc w:val="center"/>
              <w:rPr>
                <w:sz w:val="21"/>
                <w:szCs w:val="21"/>
              </w:rPr>
            </w:pPr>
            <w:r>
              <w:rPr>
                <w:sz w:val="21"/>
                <w:szCs w:val="21"/>
              </w:rPr>
              <w:t>2021-N1EMS-1286307</w:t>
            </w:r>
          </w:p>
          <w:p w:rsidR="00D25683">
            <w:pPr>
              <w:jc w:val="center"/>
              <w:rPr>
                <w:sz w:val="21"/>
                <w:szCs w:val="21"/>
              </w:rPr>
            </w:pPr>
            <w:r>
              <w:rPr>
                <w:sz w:val="21"/>
                <w:szCs w:val="21"/>
              </w:rPr>
              <w:t>2021-N1OHSMS-1286307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18079719816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文波</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