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天津市诚旺金属复合管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06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