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江西明泰餐饮管理有限公司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江西省赣州市南康区龙岭工业园西区二路</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江西省赣州市南康区龙岭镇工业园西区二路</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0204-2023-H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谢赞常</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18879767163</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xieazanchang@163.com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黄仟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位于江西省赣州市南康区龙岭镇工业园西区二路的江西明泰餐饮管理有限公司仓储区的 预包装食品（含冷藏冷冻食品）、散装食品（含冷藏冷冻食品）、初级农产品（蔬菜、鲜家禽畜肉）、净菜的配送（运输和贮藏）</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GI;GII</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2023年03月26日 上午至2023年03月26日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2020-N1HACCP-1232380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GI,GII</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任泽华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2022-N1HACCP-1059498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13173653732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