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0743-2020-QJEO-2023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北京中斯水灵水处理技术有限公司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E:ISC-E-2021-0926,O:ISC-O-2021-0856,EC:ISC-Q-2021-1349</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91110108071697896w</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E:未认可,O:未认可,EC:认可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E:45,O:45,EC:45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北京中斯水灵水处理技术有限公司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北京市海淀区阜外亮甲店1号恩济西园产业园17号楼二层1709</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北京市丰台区南四环西路186号四区2号楼2层</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北京中斯水灵水处理技术有限公司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E:ISC-E-2021-0926,O:ISC-O-2021-0856,EC:ISC-Q-2021-1349</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北京市丰台区南四环西路186号四区2号楼2层</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