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内蒙古驰通建设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88-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