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内蒙古驰通建设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郭鹏宇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明利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4日 上午至2023年03月3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