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江西盛通网络有限公司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0011-2020-QJEO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360" w:lineRule="auto"/>
              <w:rPr>
                <w:rFonts w:hint="eastAsia"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营业执照</w:t>
            </w:r>
            <w:r>
              <w:rPr>
                <w:rFonts w:hint="eastAsia" w:asciiTheme="minorEastAsia" w:hAnsiTheme="minorEastAsia" w:eastAsiaTheme="minorEastAsia"/>
                <w:color w:val="000000" w:themeColor="text1"/>
                <w:szCs w:val="24"/>
              </w:rPr>
              <w:tab/>
            </w:r>
            <w:r>
              <w:rPr>
                <w:rFonts w:hint="eastAsia" w:asciiTheme="minorEastAsia" w:hAnsiTheme="minorEastAsia" w:eastAsiaTheme="minorEastAsia"/>
                <w:color w:val="000000" w:themeColor="text1"/>
                <w:szCs w:val="24"/>
              </w:rPr>
              <w:t>91360100787254134Y</w:t>
            </w:r>
            <w:r>
              <w:rPr>
                <w:rFonts w:hint="eastAsia" w:asciiTheme="minorEastAsia" w:hAnsiTheme="minorEastAsia" w:eastAsiaTheme="minorEastAsia"/>
                <w:color w:val="000000" w:themeColor="text1"/>
                <w:szCs w:val="24"/>
              </w:rPr>
              <w:tab/>
            </w:r>
            <w:r>
              <w:rPr>
                <w:rFonts w:hint="eastAsia" w:asciiTheme="minorEastAsia" w:hAnsiTheme="minorEastAsia" w:eastAsiaTheme="minorEastAsia"/>
                <w:color w:val="000000" w:themeColor="text1"/>
                <w:szCs w:val="24"/>
              </w:rPr>
              <w:tab/>
            </w:r>
            <w:r>
              <w:rPr>
                <w:rFonts w:hint="eastAsia" w:asciiTheme="minorEastAsia" w:hAnsiTheme="minorEastAsia" w:eastAsiaTheme="minorEastAsia"/>
                <w:color w:val="000000" w:themeColor="text1"/>
                <w:szCs w:val="24"/>
              </w:rPr>
              <w:tab/>
            </w:r>
            <w:r>
              <w:rPr>
                <w:rFonts w:hint="eastAsia" w:asciiTheme="minorEastAsia" w:hAnsiTheme="minorEastAsia" w:eastAsiaTheme="minorEastAsia"/>
                <w:color w:val="000000" w:themeColor="text1"/>
                <w:szCs w:val="24"/>
              </w:rPr>
              <w:t>长期</w:t>
            </w:r>
          </w:p>
          <w:p>
            <w:pPr>
              <w:pStyle w:val="2"/>
              <w:rPr>
                <w:rFonts w:hint="eastAsia"/>
              </w:rPr>
            </w:pPr>
          </w:p>
          <w:p>
            <w:pPr>
              <w:spacing w:line="360" w:lineRule="auto"/>
              <w:rPr>
                <w:rFonts w:hint="eastAsia"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安全生产许可证</w:t>
            </w:r>
            <w:r>
              <w:rPr>
                <w:rFonts w:hint="eastAsia" w:asciiTheme="minorEastAsia" w:hAnsiTheme="minorEastAsia" w:eastAsiaTheme="minorEastAsia"/>
                <w:color w:val="000000" w:themeColor="text1"/>
                <w:szCs w:val="24"/>
              </w:rPr>
              <w:tab/>
            </w:r>
            <w:r>
              <w:rPr>
                <w:rFonts w:hint="eastAsia" w:asciiTheme="minorEastAsia" w:hAnsiTheme="minorEastAsia" w:eastAsiaTheme="minorEastAsia"/>
                <w:color w:val="000000" w:themeColor="text1"/>
                <w:szCs w:val="24"/>
              </w:rPr>
              <w:t>(赣)JZ安许证字[2019]000017</w:t>
            </w:r>
            <w:r>
              <w:rPr>
                <w:rFonts w:hint="eastAsia" w:asciiTheme="minorEastAsia" w:hAnsiTheme="minorEastAsia" w:eastAsiaTheme="minorEastAsia"/>
                <w:color w:val="000000" w:themeColor="text1"/>
                <w:szCs w:val="24"/>
              </w:rPr>
              <w:tab/>
            </w:r>
            <w:r>
              <w:rPr>
                <w:rFonts w:hint="eastAsia" w:asciiTheme="minorEastAsia" w:hAnsiTheme="minorEastAsia" w:eastAsiaTheme="minorEastAsia"/>
                <w:color w:val="000000" w:themeColor="text1"/>
                <w:szCs w:val="24"/>
              </w:rPr>
              <w:tab/>
            </w:r>
            <w:r>
              <w:rPr>
                <w:rFonts w:hint="eastAsia" w:asciiTheme="minorEastAsia" w:hAnsiTheme="minorEastAsia" w:eastAsiaTheme="minorEastAsia"/>
                <w:color w:val="000000" w:themeColor="text1"/>
                <w:szCs w:val="24"/>
              </w:rPr>
              <w:tab/>
            </w:r>
            <w:r>
              <w:rPr>
                <w:rFonts w:hint="eastAsia" w:asciiTheme="minorEastAsia" w:hAnsiTheme="minorEastAsia" w:eastAsiaTheme="minorEastAsia"/>
                <w:color w:val="000000" w:themeColor="text1"/>
                <w:szCs w:val="24"/>
              </w:rPr>
              <w:t>2022.10.09</w:t>
            </w:r>
          </w:p>
          <w:p>
            <w:pPr>
              <w:pStyle w:val="2"/>
              <w:rPr>
                <w:rFonts w:hint="eastAsia"/>
              </w:rPr>
            </w:pPr>
          </w:p>
          <w:p>
            <w:pPr>
              <w:spacing w:line="360" w:lineRule="auto"/>
              <w:rPr>
                <w:color w:val="000000"/>
                <w:szCs w:val="21"/>
              </w:rPr>
            </w:pPr>
            <w:r>
              <w:rPr>
                <w:rFonts w:hint="eastAsia" w:asciiTheme="minorEastAsia" w:hAnsiTheme="minorEastAsia" w:eastAsiaTheme="minorEastAsia"/>
                <w:color w:val="000000" w:themeColor="text1"/>
                <w:szCs w:val="24"/>
              </w:rPr>
              <w:t>电子与智能化工程专业承包贰级</w:t>
            </w:r>
            <w:r>
              <w:rPr>
                <w:rFonts w:hint="eastAsia" w:asciiTheme="minorEastAsia" w:hAnsiTheme="minorEastAsia" w:eastAsiaTheme="minorEastAsia"/>
                <w:color w:val="000000" w:themeColor="text1"/>
                <w:szCs w:val="24"/>
              </w:rPr>
              <w:tab/>
            </w:r>
            <w:r>
              <w:rPr>
                <w:rFonts w:hint="eastAsia" w:asciiTheme="minorEastAsia" w:hAnsiTheme="minorEastAsia" w:eastAsiaTheme="minorEastAsia"/>
                <w:color w:val="000000" w:themeColor="text1"/>
                <w:szCs w:val="24"/>
              </w:rPr>
              <w:t>D236150800</w:t>
            </w:r>
            <w:r>
              <w:rPr>
                <w:rFonts w:hint="eastAsia" w:asciiTheme="minorEastAsia" w:hAnsiTheme="minorEastAsia" w:eastAsiaTheme="minorEastAsia"/>
                <w:color w:val="000000" w:themeColor="text1"/>
                <w:szCs w:val="24"/>
              </w:rPr>
              <w:tab/>
            </w:r>
            <w:r>
              <w:rPr>
                <w:rFonts w:hint="eastAsia" w:asciiTheme="minorEastAsia" w:hAnsiTheme="minorEastAsia" w:eastAsiaTheme="minorEastAsia"/>
                <w:color w:val="000000" w:themeColor="text1"/>
                <w:szCs w:val="24"/>
              </w:rPr>
              <w:tab/>
            </w:r>
            <w:r>
              <w:rPr>
                <w:rFonts w:hint="eastAsia" w:asciiTheme="minorEastAsia" w:hAnsiTheme="minorEastAsia" w:eastAsiaTheme="minorEastAsia"/>
                <w:color w:val="000000" w:themeColor="text1"/>
                <w:szCs w:val="24"/>
              </w:rPr>
              <w:tab/>
            </w:r>
            <w:r>
              <w:rPr>
                <w:rFonts w:hint="eastAsia" w:asciiTheme="minorEastAsia" w:hAnsiTheme="minorEastAsia" w:eastAsiaTheme="minorEastAsia"/>
                <w:color w:val="000000" w:themeColor="text1"/>
                <w:szCs w:val="24"/>
              </w:rPr>
              <w:t>2024.07.03</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val="en-US" w:eastAsia="zh-CN"/>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lang w:val="en-US" w:eastAsia="zh-CN"/>
              </w:rPr>
              <w:t>不涉及</w:t>
            </w:r>
          </w:p>
        </w:tc>
      </w:tr>
    </w:tbl>
    <w:p>
      <w:pPr>
        <w:jc w:val="left"/>
        <w:rPr>
          <w:rFonts w:ascii="宋体" w:hAnsi="宋体"/>
          <w:color w:val="000000"/>
          <w:sz w:val="20"/>
          <w:szCs w:val="20"/>
        </w:rPr>
      </w:pPr>
    </w:p>
    <w:p>
      <w:pPr>
        <w:jc w:val="left"/>
        <w:rPr>
          <w:color w:val="000000"/>
          <w:sz w:val="20"/>
          <w:szCs w:val="20"/>
        </w:rPr>
      </w:pPr>
    </w:p>
    <w:p>
      <w:pPr>
        <w:pStyle w:val="2"/>
        <w:rPr>
          <w:color w:val="000000"/>
          <w:sz w:val="20"/>
          <w:szCs w:val="20"/>
        </w:rPr>
      </w:pPr>
    </w:p>
    <w:p>
      <w:pPr>
        <w:pStyle w:val="2"/>
        <w:rPr>
          <w:color w:val="000000"/>
          <w:sz w:val="20"/>
          <w:szCs w:val="20"/>
        </w:rPr>
      </w:pPr>
    </w:p>
    <w:p>
      <w:pPr>
        <w:pStyle w:val="2"/>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lang w:val="en-US" w:eastAsia="zh-CN"/>
              </w:rPr>
              <w:t>不涉及</w:t>
            </w:r>
          </w:p>
        </w:tc>
        <w:tc>
          <w:tcPr>
            <w:tcW w:w="426"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tc>
        <w:tc>
          <w:tcPr>
            <w:tcW w:w="2814" w:type="dxa"/>
          </w:tcPr>
          <w:p>
            <w:pPr>
              <w:rPr>
                <w:color w:val="000000"/>
                <w:szCs w:val="21"/>
              </w:rPr>
            </w:pPr>
            <w:r>
              <w:rPr>
                <w:rFonts w:hint="eastAsia"/>
                <w:color w:val="000000"/>
                <w:szCs w:val="21"/>
                <w:lang w:val="en-US" w:eastAsia="zh-CN"/>
              </w:rPr>
              <w:t>不涉及</w:t>
            </w:r>
          </w:p>
        </w:tc>
        <w:tc>
          <w:tcPr>
            <w:tcW w:w="426"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p>
          <w:p>
            <w:pPr>
              <w:rPr>
                <w:color w:val="000000"/>
                <w:szCs w:val="21"/>
              </w:rPr>
            </w:pPr>
            <w:r>
              <w:rPr>
                <w:rFonts w:hint="eastAsia"/>
                <w:color w:val="000000"/>
                <w:szCs w:val="21"/>
                <w:lang w:val="en-US" w:eastAsia="zh-CN"/>
              </w:rPr>
              <w:t>不涉及</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lang w:val="en-US" w:eastAsia="zh-CN"/>
              </w:rPr>
              <w:t>不涉及</w:t>
            </w:r>
          </w:p>
        </w:tc>
        <w:tc>
          <w:tcPr>
            <w:tcW w:w="426"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lang w:val="en-US" w:eastAsia="zh-CN"/>
              </w:rPr>
              <w:t>不涉及</w:t>
            </w:r>
          </w:p>
        </w:tc>
        <w:tc>
          <w:tcPr>
            <w:tcW w:w="426" w:type="dxa"/>
          </w:tcPr>
          <w:p>
            <w:pPr>
              <w:adjustRightInd w:val="0"/>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lang w:val="en-US" w:eastAsia="zh-CN"/>
              </w:rPr>
              <w:t>不涉及</w:t>
            </w:r>
          </w:p>
        </w:tc>
        <w:tc>
          <w:tcPr>
            <w:tcW w:w="426" w:type="dxa"/>
          </w:tcPr>
          <w:p>
            <w:pPr>
              <w:adjustRightInd w:val="0"/>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color w:val="auto"/>
              </w:rPr>
              <w:drawing>
                <wp:anchor distT="0" distB="0" distL="114300" distR="114300" simplePos="0" relativeHeight="251681792" behindDoc="0" locked="0" layoutInCell="1" allowOverlap="1">
                  <wp:simplePos x="0" y="0"/>
                  <wp:positionH relativeFrom="column">
                    <wp:posOffset>3662680</wp:posOffset>
                  </wp:positionH>
                  <wp:positionV relativeFrom="paragraph">
                    <wp:posOffset>27305</wp:posOffset>
                  </wp:positionV>
                  <wp:extent cx="771525" cy="337820"/>
                  <wp:effectExtent l="0" t="0" r="9525" b="508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lum contrast="96000"/>
                          </a:blip>
                          <a:stretch>
                            <a:fillRect/>
                          </a:stretch>
                        </pic:blipFill>
                        <pic:spPr>
                          <a:xfrm>
                            <a:off x="0" y="0"/>
                            <a:ext cx="771525" cy="337820"/>
                          </a:xfrm>
                          <a:prstGeom prst="rect">
                            <a:avLst/>
                          </a:prstGeom>
                          <a:noFill/>
                          <a:ln>
                            <a:noFill/>
                          </a:ln>
                        </pic:spPr>
                      </pic:pic>
                    </a:graphicData>
                  </a:graphic>
                </wp:anchor>
              </w:drawing>
            </w:r>
          </w:p>
          <w:p>
            <w:pPr>
              <w:ind w:firstLine="6930" w:firstLineChars="3300"/>
              <w:rPr>
                <w:color w:val="000000"/>
                <w:szCs w:val="21"/>
              </w:rPr>
            </w:pPr>
            <w:r>
              <w:rPr>
                <w:rFonts w:hint="eastAsia"/>
                <w:color w:val="000000"/>
                <w:szCs w:val="21"/>
              </w:rPr>
              <w:t>日期：</w:t>
            </w:r>
            <w:r>
              <w:rPr>
                <w:rFonts w:hint="eastAsia"/>
                <w:color w:val="000000"/>
                <w:szCs w:val="21"/>
                <w:lang w:val="en-US" w:eastAsia="zh-CN"/>
              </w:rPr>
              <w:t>2020年10月19日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color w:val="auto"/>
              </w:rPr>
              <w:drawing>
                <wp:anchor distT="0" distB="0" distL="114300" distR="114300" simplePos="0" relativeHeight="251671552" behindDoc="0" locked="0" layoutInCell="1" allowOverlap="1">
                  <wp:simplePos x="0" y="0"/>
                  <wp:positionH relativeFrom="column">
                    <wp:posOffset>3523615</wp:posOffset>
                  </wp:positionH>
                  <wp:positionV relativeFrom="paragraph">
                    <wp:posOffset>49530</wp:posOffset>
                  </wp:positionV>
                  <wp:extent cx="771525" cy="337820"/>
                  <wp:effectExtent l="0" t="0" r="9525" b="508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lum contrast="96000"/>
                          </a:blip>
                          <a:stretch>
                            <a:fillRect/>
                          </a:stretch>
                        </pic:blipFill>
                        <pic:spPr>
                          <a:xfrm>
                            <a:off x="0" y="0"/>
                            <a:ext cx="771525" cy="33782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2020年10月24日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2020年10月24日</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D21670"/>
    <w:rsid w:val="2FE558CC"/>
    <w:rsid w:val="4488300F"/>
    <w:rsid w:val="487370BD"/>
    <w:rsid w:val="55600E24"/>
    <w:rsid w:val="636050BC"/>
    <w:rsid w:val="6736166C"/>
    <w:rsid w:val="71C8159C"/>
    <w:rsid w:val="74A53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bCs/>
      <w:spacing w:val="1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Joyce</cp:lastModifiedBy>
  <dcterms:modified xsi:type="dcterms:W3CDTF">2020-10-23T22:51:22Z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