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西安硕隆电子工程技术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李苏燕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郭力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0日 上午至2023年03月22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