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石家庄汉迪科技有限公司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石家庄高新区祁连街95号润江慧谷大厦B座22层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石家庄高新区祁连街95号润江慧谷大厦B座22层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武文柳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18631158563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5300725@qq.com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0189-2023-EO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E：电子测试仪器（高压开关测试仪、互感器测试仪、回路电阻测试仪、工频线路参数综合测试仪、接地装置特性参数测试仪、介质损耗测试仪、局部放电综合测试仪、变压器直流电阻测试仪）的研发、组装和售后服务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电子测试仪器（高压开关测试仪、互感器测试仪、回路电阻测试仪、工频线路参数综合测试仪、接地装置特性参数测试仪、介质损耗测试仪、局部放电综合测试仪、变压器直流电阻测试仪）的研发、组装和售后服务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E：19.05.01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O：19.05.01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2023年03月22日 上午至2023年03月23日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2022-N1EMS-1215052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2022-N1OHSMS-1215052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李丹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ISC-JSZJ-625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ISC-JSZJ-625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石家庄飞人科技有限公司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O:19.05.01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18632180505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2022-N1EMS-4022240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2023-N1OHSMS-4022240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