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788"/>
        <w:gridCol w:w="1544"/>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临海市宏科混凝土有限公司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0081-2023-Q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788" w:type="dxa"/>
            <w:vAlign w:val="center"/>
          </w:tcPr>
          <w:p>
            <w:pPr>
              <w:snapToGrid w:val="0"/>
              <w:spacing w:line="320" w:lineRule="exact"/>
              <w:jc w:val="center"/>
              <w:rPr>
                <w:sz w:val="16"/>
                <w:szCs w:val="16"/>
              </w:rPr>
            </w:pPr>
            <w:r>
              <w:rPr>
                <w:rFonts w:hint="eastAsia"/>
                <w:b/>
                <w:sz w:val="22"/>
                <w:szCs w:val="22"/>
              </w:rPr>
              <w:t>职务</w:t>
            </w:r>
          </w:p>
        </w:tc>
        <w:tc>
          <w:tcPr>
            <w:tcW w:w="4991"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yellow"/>
                <w:lang w:val="en-US" w:eastAsia="zh-CN"/>
              </w:rPr>
            </w:pPr>
            <w:r>
              <w:rPr>
                <w:rFonts w:hint="eastAsia"/>
                <w:sz w:val="22"/>
                <w:szCs w:val="22"/>
                <w:highlight w:val="yellow"/>
                <w:lang w:val="en-US" w:eastAsia="zh-CN"/>
              </w:rPr>
              <w:t>林兵</w:t>
            </w:r>
          </w:p>
        </w:tc>
        <w:tc>
          <w:tcPr>
            <w:tcW w:w="1788" w:type="dxa"/>
            <w:vAlign w:val="center"/>
          </w:tcPr>
          <w:p>
            <w:pPr>
              <w:snapToGrid w:val="0"/>
              <w:spacing w:line="320" w:lineRule="exact"/>
              <w:rPr>
                <w:rFonts w:hint="default" w:eastAsia="宋体"/>
                <w:sz w:val="22"/>
                <w:szCs w:val="22"/>
                <w:highlight w:val="yellow"/>
                <w:lang w:val="en-US" w:eastAsia="zh-CN"/>
              </w:rPr>
            </w:pPr>
            <w:r>
              <w:rPr>
                <w:rFonts w:hint="eastAsia"/>
                <w:sz w:val="22"/>
                <w:szCs w:val="22"/>
                <w:highlight w:val="yellow"/>
                <w:lang w:val="en-US" w:eastAsia="zh-CN"/>
              </w:rPr>
              <w:t>组长/审核员</w:t>
            </w:r>
          </w:p>
        </w:tc>
        <w:tc>
          <w:tcPr>
            <w:tcW w:w="4991"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yellow"/>
                <w:lang w:val="en-US" w:eastAsia="zh-CN"/>
              </w:rPr>
            </w:pPr>
            <w:r>
              <w:rPr>
                <w:rFonts w:hint="eastAsia"/>
                <w:b/>
                <w:sz w:val="22"/>
                <w:szCs w:val="22"/>
                <w:highlight w:val="yellow"/>
                <w:lang w:val="en-US" w:eastAsia="zh-CN"/>
              </w:rPr>
              <w:t>盛贝</w:t>
            </w:r>
          </w:p>
        </w:tc>
        <w:tc>
          <w:tcPr>
            <w:tcW w:w="1788" w:type="dxa"/>
            <w:vAlign w:val="center"/>
          </w:tcPr>
          <w:p>
            <w:pPr>
              <w:snapToGrid w:val="0"/>
              <w:spacing w:line="320" w:lineRule="exact"/>
              <w:rPr>
                <w:rFonts w:hint="default" w:eastAsia="宋体"/>
                <w:b/>
                <w:sz w:val="22"/>
                <w:szCs w:val="22"/>
                <w:highlight w:val="yellow"/>
                <w:lang w:val="en-US" w:eastAsia="zh-CN"/>
              </w:rPr>
            </w:pPr>
            <w:r>
              <w:rPr>
                <w:rFonts w:hint="eastAsia"/>
                <w:b/>
                <w:sz w:val="22"/>
                <w:szCs w:val="22"/>
                <w:highlight w:val="yellow"/>
                <w:lang w:val="en-US" w:eastAsia="zh-CN"/>
              </w:rPr>
              <w:t>技术专家</w:t>
            </w:r>
          </w:p>
        </w:tc>
        <w:tc>
          <w:tcPr>
            <w:tcW w:w="4991"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788" w:type="dxa"/>
            <w:vAlign w:val="center"/>
          </w:tcPr>
          <w:p>
            <w:pPr>
              <w:snapToGrid w:val="0"/>
              <w:spacing w:line="320" w:lineRule="exact"/>
              <w:ind w:firstLine="110" w:firstLineChars="50"/>
              <w:rPr>
                <w:b/>
                <w:sz w:val="22"/>
                <w:szCs w:val="22"/>
                <w:highlight w:val="yellow"/>
              </w:rPr>
            </w:pPr>
          </w:p>
        </w:tc>
        <w:tc>
          <w:tcPr>
            <w:tcW w:w="4991"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788" w:type="dxa"/>
            <w:vAlign w:val="center"/>
          </w:tcPr>
          <w:p>
            <w:pPr>
              <w:snapToGrid w:val="0"/>
              <w:spacing w:line="320" w:lineRule="exact"/>
              <w:ind w:firstLine="110" w:firstLineChars="50"/>
              <w:rPr>
                <w:b/>
                <w:sz w:val="22"/>
                <w:szCs w:val="22"/>
                <w:highlight w:val="yellow"/>
              </w:rPr>
            </w:pPr>
          </w:p>
        </w:tc>
        <w:tc>
          <w:tcPr>
            <w:tcW w:w="4991"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2023-3-10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2023-3-11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0YTE0MGY2ZDNlMWRjNTY0YzZjODI1ZjhiNzdmYzQifQ=="/>
  </w:docVars>
  <w:rsids>
    <w:rsidRoot w:val="00000000"/>
    <w:rsid w:val="613641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5</TotalTime>
  <ScaleCrop>false</ScaleCrop>
  <LinksUpToDate>false</LinksUpToDate>
  <CharactersWithSpaces>718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2023-03-09T01:09:41Z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