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0187-2023-QEO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江西方明环保科技有限公司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江西方明环保科技有限公司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江西省樟树市城北经济技术开发区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331208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江西省樟树市城北经济技术开发区</w:t>
            </w:r>
            <w:bookmarkEnd w:id="8"/>
          </w:p>
        </w:tc>
        <w:tc>
          <w:tcPr>
            <w:tcW w:w="1242" w:type="dxa"/>
            <w:vMerge/>
            <w:vAlign w:val="center"/>
          </w:tcPr>
          <w:p w:rsidR="00190ED2"/>
        </w:tc>
        <w:tc>
          <w:tcPr>
            <w:tcW w:w="1771" w:type="dxa"/>
          </w:tcPr>
          <w:p w:rsidR="00190ED2">
            <w:bookmarkStart w:id="9" w:name="办公邮编"/>
            <w:r>
              <w:t>331208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蔡斯珅</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18779982116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蔡思宇</w:t>
            </w:r>
            <w:bookmarkEnd w:id="13"/>
          </w:p>
        </w:tc>
        <w:tc>
          <w:tcPr>
            <w:tcW w:w="1313" w:type="dxa"/>
            <w:vAlign w:val="center"/>
          </w:tcPr>
          <w:p w:rsidR="00190ED2">
            <w:r>
              <w:rPr>
                <w:rFonts w:hint="eastAsia"/>
              </w:rPr>
              <w:t>管理者代表</w:t>
            </w:r>
          </w:p>
        </w:tc>
        <w:tc>
          <w:tcPr>
            <w:tcW w:w="2180" w:type="dxa"/>
          </w:tcPr>
          <w:p w:rsidR="00190ED2">
            <w:bookmarkStart w:id="14" w:name="管理者代表"/>
            <w:r>
              <w:t>蔡斯珅</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2023年03月19日 上午至2023年03月20日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火化机、焚烧炉、尾气除尘净化设备、空气净化设备的生产；冷冻柜、瞻仰台、解剖台、水晶棺、骨灰存放架、骨灰盒、密集架、书架的销售；（火化机、焚烧炉、尾气除尘净化设备、空气净化设备、冷冻柜、瞻仰台、水晶棺、骨灰存放架、智慧殡葬）软件系统的销售。</w:t>
            </w:r>
          </w:p>
          <w:p w:rsidR="004130A1" w:rsidP="0009161C">
            <w:r>
              <w:t>E：火化机、焚烧炉、尾气除尘净化设备、空气净化设备的生产；冷冻柜、瞻仰台、解剖台、水晶棺、骨灰存放架、骨灰盒、密集架、书架的销售；（火化机、焚烧炉、尾气除尘净化设备、空气净化设备、冷冻柜、瞻仰台、水晶棺、骨灰存放架、智慧殡葬）软件系统的销售所涉及场所的相关环境管理活动。</w:t>
            </w:r>
          </w:p>
          <w:p w:rsidR="004130A1" w:rsidP="0009161C">
            <w:r>
              <w:t>O：火化机、焚烧炉、尾气除尘净化设备、空气净化设备的生产；冷冻柜、瞻仰台、解剖台、水晶棺、骨灰存放架、骨灰盒、密集架、书架的销售；（火化机、焚烧炉、尾气除尘净化设备、空气净化设备、冷冻柜、瞻仰台、水晶棺、骨灰存放架、智慧殡葬）软件系统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Q：18.02.01;18.02.06;29.12.00</w:t>
            </w:r>
          </w:p>
          <w:p w:rsidR="004130A1">
            <w:r>
              <w:t>E：18.02.01;18.02.06;29.12.00</w:t>
            </w:r>
          </w:p>
          <w:p w:rsidR="004130A1">
            <w:r>
              <w:t>O：18.02.01;18.02.06;29.12.00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曾赣玲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2021-N1QMS-1286307</w:t>
            </w:r>
          </w:p>
          <w:p w:rsidR="00190ED2">
            <w:r>
              <w:t>2021-N1EMS-1286307</w:t>
            </w:r>
          </w:p>
          <w:p w:rsidR="00190ED2">
            <w:r>
              <w:t>2021-N1OHSMS-1286307</w:t>
            </w:r>
          </w:p>
        </w:tc>
        <w:tc>
          <w:tcPr>
            <w:tcW w:w="2179" w:type="dxa"/>
            <w:vAlign w:val="center"/>
          </w:tcPr>
          <w:p w:rsidR="00190ED2">
            <w:r>
              <w:t>Q:18.02.06</w:t>
            </w:r>
          </w:p>
          <w:p w:rsidR="00190ED2">
            <w:r>
              <w:t>E:18.02.01,18.02.06</w:t>
            </w:r>
          </w:p>
          <w:p w:rsidR="00190ED2">
            <w:r>
              <w:t>O:18.02.01,18.02.06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2020-N1OHSMS-1257737</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徐忠胜</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ISC-JSZJ-620</w:t>
            </w:r>
          </w:p>
          <w:p w:rsidR="00190ED2">
            <w:r>
              <w:t>ISC-JSZJ-620</w:t>
            </w:r>
          </w:p>
          <w:p w:rsidR="00190ED2">
            <w:r>
              <w:t>ISC-JSZJ-620</w:t>
            </w:r>
          </w:p>
          <w:p w:rsidR="00190ED2">
            <w:r>
              <w:t>江西天地人环保科技（集团）有限公司</w:t>
            </w:r>
          </w:p>
        </w:tc>
        <w:tc>
          <w:tcPr>
            <w:tcW w:w="2179" w:type="dxa"/>
            <w:vAlign w:val="center"/>
          </w:tcPr>
          <w:p w:rsidR="00190ED2">
            <w:r>
              <w:t>Q:18.02.01,18.02.06</w:t>
            </w:r>
          </w:p>
          <w:p w:rsidR="00190ED2">
            <w:r>
              <w:t>E:18.02.01,18.02.06</w:t>
            </w:r>
          </w:p>
          <w:p w:rsidR="00190ED2">
            <w:r>
              <w:t>O:18.02.01,18.02.06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