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-941705</wp:posOffset>
            </wp:positionH>
            <wp:positionV relativeFrom="paragraph">
              <wp:posOffset>-574675</wp:posOffset>
            </wp:positionV>
            <wp:extent cx="7205345" cy="10242550"/>
            <wp:effectExtent l="0" t="0" r="8255" b="6350"/>
            <wp:wrapNone/>
            <wp:docPr id="1" name="图片 1" descr="扫描全能王 2023-03-12 19.0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12 19.02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5345" cy="1024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0013-2021-2023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陕西鑫联仪器仪表有限公司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-1149350</wp:posOffset>
            </wp:positionH>
            <wp:positionV relativeFrom="paragraph">
              <wp:posOffset>-567690</wp:posOffset>
            </wp:positionV>
            <wp:extent cx="7597775" cy="10763885"/>
            <wp:effectExtent l="0" t="0" r="9525" b="5715"/>
            <wp:wrapNone/>
            <wp:docPr id="2" name="图片 2" descr="扫描全能王 2023-03-12 19.0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3-12 19.02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-934085</wp:posOffset>
            </wp:positionH>
            <wp:positionV relativeFrom="paragraph">
              <wp:posOffset>-565150</wp:posOffset>
            </wp:positionV>
            <wp:extent cx="7271385" cy="10384790"/>
            <wp:effectExtent l="0" t="0" r="5715" b="3810"/>
            <wp:wrapNone/>
            <wp:docPr id="3" name="图片 3" descr="扫描全能王 2023-03-12 19.0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3-12 19.02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1385" cy="1038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0013-2021-2023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陕西鑫联仪器仪表有限公司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b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-571500</wp:posOffset>
            </wp:positionV>
            <wp:extent cx="7182485" cy="10175240"/>
            <wp:effectExtent l="0" t="0" r="5715" b="10160"/>
            <wp:wrapNone/>
            <wp:docPr id="4" name="图片 4" descr="扫描全能王 2023-03-12 19.0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3-12 19.02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1017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23A74E3"/>
    <w:rsid w:val="1E3B46AD"/>
    <w:rsid w:val="5C030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2023-03-12T14:26:42Z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6250111A3DC342F6A61957874954DFFD</vt:lpwstr>
  </property>
</Properties>
</file>