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合肥华兴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53-2021-SC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07日 上午至2023年03月0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