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58766" w14:textId="77777777" w:rsidR="0052689E" w:rsidRDefault="0000000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0176-2023-AA</w:t>
      </w:r>
      <w:bookmarkEnd w:id="0"/>
    </w:p>
    <w:p w14:paraId="62C82679" w14:textId="6D54F350" w:rsidR="0052689E" w:rsidRDefault="00000000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9"/>
        <w:tblW w:w="10314" w:type="dxa"/>
        <w:tblLayout w:type="fixed"/>
        <w:tblLook w:val="04A0" w:firstRow="1" w:lastRow="0" w:firstColumn="1" w:lastColumn="0" w:noHBand="0" w:noVBand="1"/>
      </w:tblPr>
      <w:tblGrid>
        <w:gridCol w:w="1526"/>
        <w:gridCol w:w="425"/>
        <w:gridCol w:w="1276"/>
        <w:gridCol w:w="1237"/>
        <w:gridCol w:w="322"/>
        <w:gridCol w:w="1985"/>
        <w:gridCol w:w="425"/>
        <w:gridCol w:w="1701"/>
        <w:gridCol w:w="1417"/>
      </w:tblGrid>
      <w:tr w:rsidR="007A2E25" w14:paraId="297CBE46" w14:textId="77777777" w:rsidTr="002E7729">
        <w:trPr>
          <w:trHeight w:val="427"/>
        </w:trPr>
        <w:tc>
          <w:tcPr>
            <w:tcW w:w="1951" w:type="dxa"/>
            <w:gridSpan w:val="2"/>
            <w:vAlign w:val="center"/>
          </w:tcPr>
          <w:p w14:paraId="3378E8AB" w14:textId="77777777" w:rsidR="0052689E" w:rsidRDefault="00000000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14:paraId="4082B380" w14:textId="274BA78C" w:rsidR="0052689E" w:rsidRDefault="006256D5">
            <w:r>
              <w:rPr>
                <w:rFonts w:hint="eastAsia"/>
                <w:color w:val="000000" w:themeColor="text1"/>
              </w:rPr>
              <w:t>电压比测量过程</w:t>
            </w:r>
          </w:p>
        </w:tc>
        <w:tc>
          <w:tcPr>
            <w:tcW w:w="2307" w:type="dxa"/>
            <w:gridSpan w:val="2"/>
            <w:vAlign w:val="center"/>
          </w:tcPr>
          <w:p w14:paraId="712D04FF" w14:textId="77777777" w:rsidR="0052689E" w:rsidRDefault="00000000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14:paraId="6725A01F" w14:textId="093A5B98" w:rsidR="0052689E" w:rsidRDefault="006256D5">
            <w:r>
              <w:rPr>
                <w:color w:val="000000" w:themeColor="text1"/>
                <w:szCs w:val="21"/>
              </w:rPr>
              <w:t>≤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±</w:t>
            </w:r>
            <w:r>
              <w:rPr>
                <w:rFonts w:hint="eastAsia"/>
                <w:color w:val="000000" w:themeColor="text1"/>
                <w:szCs w:val="21"/>
              </w:rPr>
              <w:t>0.5%</w:t>
            </w:r>
          </w:p>
        </w:tc>
      </w:tr>
      <w:tr w:rsidR="007A2E25" w14:paraId="3858FB76" w14:textId="77777777" w:rsidTr="002E7729">
        <w:trPr>
          <w:trHeight w:val="419"/>
        </w:trPr>
        <w:tc>
          <w:tcPr>
            <w:tcW w:w="4464" w:type="dxa"/>
            <w:gridSpan w:val="4"/>
            <w:vAlign w:val="center"/>
          </w:tcPr>
          <w:p w14:paraId="319C4452" w14:textId="77777777" w:rsidR="0052689E" w:rsidRDefault="00000000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14:paraId="52F5BCCE" w14:textId="0DB93A0E" w:rsidR="0052689E" w:rsidRDefault="006256D5">
            <w:r w:rsidRPr="006A59E7">
              <w:rPr>
                <w:rFonts w:ascii="宋体" w:hAnsi="宋体" w:hint="eastAsia"/>
                <w:color w:val="000000" w:themeColor="text1"/>
                <w:szCs w:val="21"/>
              </w:rPr>
              <w:t>IEC60814-1997</w:t>
            </w:r>
          </w:p>
        </w:tc>
      </w:tr>
      <w:tr w:rsidR="007A2E25" w14:paraId="5C7DF20A" w14:textId="77777777" w:rsidTr="002E7729">
        <w:trPr>
          <w:trHeight w:val="2228"/>
        </w:trPr>
        <w:tc>
          <w:tcPr>
            <w:tcW w:w="10314" w:type="dxa"/>
            <w:gridSpan w:val="9"/>
          </w:tcPr>
          <w:p w14:paraId="48B3A26D" w14:textId="0B234122" w:rsidR="0052689E" w:rsidRDefault="00000000">
            <w:r>
              <w:rPr>
                <w:rFonts w:hint="eastAsia"/>
              </w:rPr>
              <w:t>计量要求导出方法</w:t>
            </w:r>
            <w:r w:rsidR="006256D5">
              <w:rPr>
                <w:rFonts w:hint="eastAsia"/>
              </w:rPr>
              <w:t xml:space="preserve"> </w:t>
            </w:r>
          </w:p>
          <w:p w14:paraId="4C00DA9D" w14:textId="391AE7E0" w:rsidR="006256D5" w:rsidRDefault="006256D5" w:rsidP="006256D5">
            <w:pPr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</w:p>
          <w:p w14:paraId="2E6B1128" w14:textId="29F45597" w:rsidR="00E23E39" w:rsidRDefault="006256D5" w:rsidP="006256D5">
            <w:pPr>
              <w:ind w:firstLineChars="200" w:firstLine="420"/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JB/T 501-2021《电力变压器试验导则》规定仪器的精度不小于0.2级。</w:t>
            </w:r>
          </w:p>
        </w:tc>
      </w:tr>
      <w:tr w:rsidR="007A2E25" w14:paraId="3F3BB555" w14:textId="77777777" w:rsidTr="000D335D">
        <w:trPr>
          <w:trHeight w:val="337"/>
        </w:trPr>
        <w:tc>
          <w:tcPr>
            <w:tcW w:w="1526" w:type="dxa"/>
            <w:vMerge w:val="restart"/>
            <w:vAlign w:val="center"/>
          </w:tcPr>
          <w:p w14:paraId="66BB408C" w14:textId="77777777" w:rsidR="00E23E39" w:rsidRDefault="00000000" w:rsidP="000D335D"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701" w:type="dxa"/>
            <w:gridSpan w:val="2"/>
            <w:vAlign w:val="center"/>
          </w:tcPr>
          <w:p w14:paraId="38A82FAC" w14:textId="77777777" w:rsidR="00E23E39" w:rsidRPr="00121EB4" w:rsidRDefault="00000000" w:rsidP="000D335D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559" w:type="dxa"/>
            <w:gridSpan w:val="2"/>
            <w:vAlign w:val="center"/>
          </w:tcPr>
          <w:p w14:paraId="2739BA25" w14:textId="5F3C5F93" w:rsidR="00E23E39" w:rsidRPr="00121EB4" w:rsidRDefault="00000000" w:rsidP="000D335D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410" w:type="dxa"/>
            <w:gridSpan w:val="2"/>
            <w:vAlign w:val="center"/>
          </w:tcPr>
          <w:p w14:paraId="6CA6DD0E" w14:textId="77777777" w:rsidR="00E23E39" w:rsidRPr="00121EB4" w:rsidRDefault="00000000" w:rsidP="000D335D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14:paraId="587B4417" w14:textId="77777777" w:rsidR="00E23E39" w:rsidRPr="00121EB4" w:rsidRDefault="00000000" w:rsidP="000D335D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701" w:type="dxa"/>
            <w:vAlign w:val="center"/>
          </w:tcPr>
          <w:p w14:paraId="0BF016AD" w14:textId="77777777" w:rsidR="00E23E39" w:rsidRPr="00121EB4" w:rsidRDefault="00000000" w:rsidP="000D335D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417" w:type="dxa"/>
            <w:vAlign w:val="center"/>
          </w:tcPr>
          <w:p w14:paraId="14A2A90B" w14:textId="77777777" w:rsidR="00E23E39" w:rsidRPr="00121EB4" w:rsidRDefault="00000000" w:rsidP="000D335D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6256D5" w14:paraId="16B78F85" w14:textId="77777777" w:rsidTr="000D335D">
        <w:trPr>
          <w:trHeight w:val="337"/>
        </w:trPr>
        <w:tc>
          <w:tcPr>
            <w:tcW w:w="1526" w:type="dxa"/>
            <w:vMerge/>
            <w:vAlign w:val="center"/>
          </w:tcPr>
          <w:p w14:paraId="70A84967" w14:textId="77777777" w:rsidR="006256D5" w:rsidRDefault="006256D5" w:rsidP="000D335D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14:paraId="5B12015F" w14:textId="77777777" w:rsidR="006256D5" w:rsidRDefault="006256D5" w:rsidP="000D335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变比测试仪</w:t>
            </w:r>
          </w:p>
          <w:p w14:paraId="0314F839" w14:textId="1E3CCA5C" w:rsidR="006256D5" w:rsidRPr="00121EB4" w:rsidRDefault="000D335D" w:rsidP="000D335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JD1605</w:t>
            </w:r>
          </w:p>
        </w:tc>
        <w:tc>
          <w:tcPr>
            <w:tcW w:w="1559" w:type="dxa"/>
            <w:gridSpan w:val="2"/>
            <w:vAlign w:val="center"/>
          </w:tcPr>
          <w:p w14:paraId="5683434D" w14:textId="1EACA592" w:rsidR="006256D5" w:rsidRPr="00121EB4" w:rsidRDefault="000D335D" w:rsidP="000D335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BBC6638</w:t>
            </w:r>
          </w:p>
        </w:tc>
        <w:tc>
          <w:tcPr>
            <w:tcW w:w="2410" w:type="dxa"/>
            <w:gridSpan w:val="2"/>
            <w:vAlign w:val="center"/>
          </w:tcPr>
          <w:p w14:paraId="333EDB11" w14:textId="7257E283" w:rsidR="006B1775" w:rsidRDefault="006B1775" w:rsidP="000D335D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M</w:t>
            </w:r>
            <w:r>
              <w:rPr>
                <w:rFonts w:ascii="宋体" w:eastAsia="宋体" w:hAnsi="宋体"/>
                <w:color w:val="000000" w:themeColor="text1"/>
                <w:szCs w:val="21"/>
              </w:rPr>
              <w:t>PE: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±0.2%</w:t>
            </w:r>
          </w:p>
          <w:p w14:paraId="04B9BB58" w14:textId="0ED59842" w:rsidR="006256D5" w:rsidRPr="00121EB4" w:rsidRDefault="006B1775" w:rsidP="000D335D">
            <w:pPr>
              <w:jc w:val="center"/>
              <w:rPr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U</w:t>
            </w:r>
            <w:r>
              <w:rPr>
                <w:rFonts w:ascii="宋体" w:eastAsia="宋体" w:hAnsi="宋体"/>
                <w:color w:val="000000" w:themeColor="text1"/>
                <w:szCs w:val="21"/>
              </w:rPr>
              <w:t>=</w:t>
            </w:r>
            <w:r w:rsidR="006256D5">
              <w:rPr>
                <w:color w:val="000000" w:themeColor="text1"/>
              </w:rPr>
              <w:t>0.05</w:t>
            </w:r>
            <w:proofErr w:type="gramStart"/>
            <w:r w:rsidR="006256D5">
              <w:rPr>
                <w:color w:val="000000" w:themeColor="text1"/>
              </w:rPr>
              <w:t>%</w:t>
            </w:r>
            <w:r>
              <w:rPr>
                <w:color w:val="000000" w:themeColor="text1"/>
              </w:rPr>
              <w:t xml:space="preserve">  k</w:t>
            </w:r>
            <w:proofErr w:type="gramEnd"/>
            <w:r>
              <w:rPr>
                <w:color w:val="000000" w:themeColor="text1"/>
              </w:rPr>
              <w:t>=2</w:t>
            </w:r>
          </w:p>
        </w:tc>
        <w:tc>
          <w:tcPr>
            <w:tcW w:w="1701" w:type="dxa"/>
            <w:vAlign w:val="center"/>
          </w:tcPr>
          <w:p w14:paraId="6454C555" w14:textId="7562ECD2" w:rsidR="006256D5" w:rsidRPr="00121EB4" w:rsidRDefault="000D335D" w:rsidP="000D335D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</w:t>
            </w:r>
            <w:r>
              <w:rPr>
                <w:color w:val="000000" w:themeColor="text1"/>
              </w:rPr>
              <w:t>022-C-17365</w:t>
            </w:r>
          </w:p>
        </w:tc>
        <w:tc>
          <w:tcPr>
            <w:tcW w:w="1417" w:type="dxa"/>
            <w:vAlign w:val="center"/>
          </w:tcPr>
          <w:p w14:paraId="232327B8" w14:textId="1537BBD8" w:rsidR="006256D5" w:rsidRPr="00121EB4" w:rsidRDefault="000D335D" w:rsidP="000D335D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</w:t>
            </w:r>
            <w:r>
              <w:rPr>
                <w:color w:val="000000" w:themeColor="text1"/>
              </w:rPr>
              <w:t>022.11.02</w:t>
            </w:r>
          </w:p>
        </w:tc>
      </w:tr>
      <w:tr w:rsidR="006256D5" w14:paraId="47A4DF17" w14:textId="77777777" w:rsidTr="000D335D">
        <w:trPr>
          <w:trHeight w:val="337"/>
        </w:trPr>
        <w:tc>
          <w:tcPr>
            <w:tcW w:w="1526" w:type="dxa"/>
            <w:vMerge/>
          </w:tcPr>
          <w:p w14:paraId="1B099458" w14:textId="77777777" w:rsidR="006256D5" w:rsidRDefault="006256D5" w:rsidP="006256D5"/>
        </w:tc>
        <w:tc>
          <w:tcPr>
            <w:tcW w:w="1701" w:type="dxa"/>
            <w:gridSpan w:val="2"/>
          </w:tcPr>
          <w:p w14:paraId="598CC231" w14:textId="6B6D1051" w:rsidR="006256D5" w:rsidRDefault="006256D5" w:rsidP="006256D5">
            <w:pPr>
              <w:rPr>
                <w:color w:val="FF0000"/>
              </w:rPr>
            </w:pPr>
          </w:p>
        </w:tc>
        <w:tc>
          <w:tcPr>
            <w:tcW w:w="1559" w:type="dxa"/>
            <w:gridSpan w:val="2"/>
          </w:tcPr>
          <w:p w14:paraId="0802C3EC" w14:textId="1768B3BE" w:rsidR="006256D5" w:rsidRDefault="006256D5" w:rsidP="006256D5">
            <w:pPr>
              <w:rPr>
                <w:color w:val="FF0000"/>
              </w:rPr>
            </w:pPr>
          </w:p>
        </w:tc>
        <w:tc>
          <w:tcPr>
            <w:tcW w:w="2410" w:type="dxa"/>
            <w:gridSpan w:val="2"/>
          </w:tcPr>
          <w:p w14:paraId="6D22DA59" w14:textId="77777777" w:rsidR="006256D5" w:rsidRDefault="006256D5" w:rsidP="006256D5">
            <w:pPr>
              <w:rPr>
                <w:color w:val="FF0000"/>
              </w:rPr>
            </w:pPr>
          </w:p>
        </w:tc>
        <w:tc>
          <w:tcPr>
            <w:tcW w:w="1701" w:type="dxa"/>
          </w:tcPr>
          <w:p w14:paraId="6D1F6936" w14:textId="77777777" w:rsidR="006256D5" w:rsidRDefault="006256D5" w:rsidP="006256D5">
            <w:pPr>
              <w:rPr>
                <w:color w:val="FF0000"/>
              </w:rPr>
            </w:pPr>
          </w:p>
        </w:tc>
        <w:tc>
          <w:tcPr>
            <w:tcW w:w="1417" w:type="dxa"/>
          </w:tcPr>
          <w:p w14:paraId="69143793" w14:textId="77777777" w:rsidR="006256D5" w:rsidRDefault="006256D5" w:rsidP="006256D5">
            <w:pPr>
              <w:rPr>
                <w:color w:val="FF0000"/>
              </w:rPr>
            </w:pPr>
          </w:p>
        </w:tc>
      </w:tr>
      <w:tr w:rsidR="007A2E25" w14:paraId="3A077576" w14:textId="77777777" w:rsidTr="000D335D">
        <w:trPr>
          <w:trHeight w:val="337"/>
        </w:trPr>
        <w:tc>
          <w:tcPr>
            <w:tcW w:w="1526" w:type="dxa"/>
            <w:vMerge/>
          </w:tcPr>
          <w:p w14:paraId="1B0F4349" w14:textId="77777777" w:rsidR="0052689E" w:rsidRDefault="00000000"/>
        </w:tc>
        <w:tc>
          <w:tcPr>
            <w:tcW w:w="1701" w:type="dxa"/>
            <w:gridSpan w:val="2"/>
          </w:tcPr>
          <w:p w14:paraId="3394F766" w14:textId="77777777" w:rsidR="0052689E" w:rsidRDefault="00000000"/>
        </w:tc>
        <w:tc>
          <w:tcPr>
            <w:tcW w:w="1559" w:type="dxa"/>
            <w:gridSpan w:val="2"/>
          </w:tcPr>
          <w:p w14:paraId="74E3E083" w14:textId="663E229F" w:rsidR="0052689E" w:rsidRDefault="00000000"/>
        </w:tc>
        <w:tc>
          <w:tcPr>
            <w:tcW w:w="2410" w:type="dxa"/>
            <w:gridSpan w:val="2"/>
          </w:tcPr>
          <w:p w14:paraId="65290756" w14:textId="77777777" w:rsidR="0052689E" w:rsidRDefault="00000000"/>
        </w:tc>
        <w:tc>
          <w:tcPr>
            <w:tcW w:w="1701" w:type="dxa"/>
          </w:tcPr>
          <w:p w14:paraId="720B50EC" w14:textId="77777777" w:rsidR="0052689E" w:rsidRDefault="00000000"/>
        </w:tc>
        <w:tc>
          <w:tcPr>
            <w:tcW w:w="1417" w:type="dxa"/>
          </w:tcPr>
          <w:p w14:paraId="372C500B" w14:textId="77777777" w:rsidR="0052689E" w:rsidRDefault="00000000"/>
        </w:tc>
      </w:tr>
      <w:tr w:rsidR="007A2E25" w14:paraId="1BD91892" w14:textId="77777777" w:rsidTr="000D335D">
        <w:trPr>
          <w:trHeight w:val="3115"/>
        </w:trPr>
        <w:tc>
          <w:tcPr>
            <w:tcW w:w="10314" w:type="dxa"/>
            <w:gridSpan w:val="9"/>
          </w:tcPr>
          <w:p w14:paraId="4B3203F0" w14:textId="3B2FF30C" w:rsidR="0052689E" w:rsidRDefault="00000000">
            <w:r>
              <w:rPr>
                <w:rFonts w:hint="eastAsia"/>
              </w:rPr>
              <w:t>计量验证记录</w:t>
            </w:r>
          </w:p>
          <w:p w14:paraId="58CDE062" w14:textId="77777777" w:rsidR="0052689E" w:rsidRDefault="00000000"/>
          <w:p w14:paraId="5CF5511A" w14:textId="5818777F" w:rsidR="006256D5" w:rsidRPr="006A59E7" w:rsidRDefault="006256D5" w:rsidP="006256D5">
            <w:pPr>
              <w:rPr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JB/T 501-2021《电力变压器试验导则》规定仪器的精度不小于0.2级即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±0.2%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,配备的设备最大误差为</w:t>
            </w:r>
            <w:r w:rsidR="006B1775">
              <w:rPr>
                <w:rFonts w:ascii="宋体" w:eastAsia="宋体" w:hAnsi="宋体" w:hint="eastAsia"/>
                <w:color w:val="000000" w:themeColor="text1"/>
                <w:szCs w:val="21"/>
              </w:rPr>
              <w:t>±0.2%</w:t>
            </w:r>
            <w:r>
              <w:rPr>
                <w:rFonts w:hint="eastAsia"/>
                <w:color w:val="000000" w:themeColor="text1"/>
              </w:rPr>
              <w:t>，</w:t>
            </w:r>
            <w:r w:rsidRPr="006A59E7">
              <w:rPr>
                <w:rFonts w:hint="eastAsia"/>
                <w:color w:val="000000" w:themeColor="text1"/>
                <w:szCs w:val="21"/>
              </w:rPr>
              <w:t>满足要求。</w:t>
            </w:r>
          </w:p>
          <w:p w14:paraId="6D25F367" w14:textId="77777777" w:rsidR="0052689E" w:rsidRPr="006256D5" w:rsidRDefault="00000000"/>
          <w:p w14:paraId="01169DA6" w14:textId="77777777" w:rsidR="0052689E" w:rsidRDefault="00000000"/>
          <w:p w14:paraId="5BAAA8EB" w14:textId="4E4C3D06" w:rsidR="0052689E" w:rsidRDefault="00000000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 w:rsidR="006256D5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3D1F2161" w14:textId="3476CC48" w:rsidR="0052689E" w:rsidRDefault="000D335D">
            <w:pPr>
              <w:rPr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2A58A4F1" wp14:editId="1B701F67">
                  <wp:simplePos x="0" y="0"/>
                  <wp:positionH relativeFrom="column">
                    <wp:posOffset>976795</wp:posOffset>
                  </wp:positionH>
                  <wp:positionV relativeFrom="paragraph">
                    <wp:posOffset>186331</wp:posOffset>
                  </wp:positionV>
                  <wp:extent cx="520147" cy="268667"/>
                  <wp:effectExtent l="0" t="0" r="0" b="0"/>
                  <wp:wrapNone/>
                  <wp:docPr id="5" name="图片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147" cy="268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E505BA7" w14:textId="3D8A838C" w:rsidR="0052689E" w:rsidRDefault="00000000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</w:t>
            </w:r>
            <w:r w:rsidR="006256D5"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0D335D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0D335D">
              <w:rPr>
                <w:rFonts w:ascii="Times New Roman" w:eastAsia="宋体" w:hAnsi="Times New Roman" w:cs="Times New Roman"/>
                <w:szCs w:val="21"/>
              </w:rPr>
              <w:t>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0D335D">
              <w:rPr>
                <w:rFonts w:ascii="Times New Roman" w:eastAsia="宋体" w:hAnsi="Times New Roman" w:cs="Times New Roman"/>
                <w:szCs w:val="21"/>
              </w:rPr>
              <w:t>11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0D335D">
              <w:rPr>
                <w:rFonts w:ascii="Times New Roman" w:eastAsia="宋体" w:hAnsi="Times New Roman" w:cs="Times New Roman"/>
                <w:szCs w:val="21"/>
              </w:rPr>
              <w:t>15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7A2E25" w14:paraId="4C7B0843" w14:textId="77777777" w:rsidTr="007A0239">
        <w:trPr>
          <w:trHeight w:val="3400"/>
        </w:trPr>
        <w:tc>
          <w:tcPr>
            <w:tcW w:w="10314" w:type="dxa"/>
            <w:gridSpan w:val="9"/>
          </w:tcPr>
          <w:p w14:paraId="7290591A" w14:textId="71A53197" w:rsidR="0052689E" w:rsidRDefault="00000000">
            <w:r>
              <w:rPr>
                <w:rFonts w:hint="eastAsia"/>
              </w:rPr>
              <w:t>审核记录：</w:t>
            </w:r>
          </w:p>
          <w:p w14:paraId="2FE7AE44" w14:textId="39BBE16B" w:rsidR="006256D5" w:rsidRPr="006A59E7" w:rsidRDefault="006256D5" w:rsidP="006256D5">
            <w:pPr>
              <w:pStyle w:val="1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被测参数要求识别</w:t>
            </w:r>
            <w:r w:rsidRPr="006A59E7">
              <w:rPr>
                <w:rFonts w:hint="eastAsia"/>
                <w:color w:val="000000" w:themeColor="text1"/>
              </w:rPr>
              <w:t>代表了“顾客”的要求</w:t>
            </w:r>
            <w:r>
              <w:rPr>
                <w:rFonts w:hint="eastAsia"/>
                <w:color w:val="000000" w:themeColor="text1"/>
              </w:rPr>
              <w:t>；</w:t>
            </w:r>
          </w:p>
          <w:p w14:paraId="6615365A" w14:textId="41336153" w:rsidR="006256D5" w:rsidRPr="006A59E7" w:rsidRDefault="006256D5" w:rsidP="006256D5">
            <w:pPr>
              <w:pStyle w:val="1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计量要求导出方法</w:t>
            </w:r>
            <w:r w:rsidRPr="006A59E7">
              <w:rPr>
                <w:rFonts w:hint="eastAsia"/>
                <w:color w:val="000000" w:themeColor="text1"/>
              </w:rPr>
              <w:t>正确</w:t>
            </w:r>
            <w:r>
              <w:rPr>
                <w:rFonts w:hint="eastAsia"/>
                <w:color w:val="000000" w:themeColor="text1"/>
              </w:rPr>
              <w:t>；</w:t>
            </w:r>
          </w:p>
          <w:p w14:paraId="56D2F7C1" w14:textId="680DB312" w:rsidR="006256D5" w:rsidRPr="006A59E7" w:rsidRDefault="006256D5" w:rsidP="006256D5">
            <w:pPr>
              <w:pStyle w:val="1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测量设备的配备</w:t>
            </w:r>
            <w:r w:rsidRPr="006A59E7">
              <w:rPr>
                <w:rFonts w:hint="eastAsia"/>
                <w:color w:val="000000" w:themeColor="text1"/>
              </w:rPr>
              <w:t>满足计量要求</w:t>
            </w:r>
            <w:r>
              <w:rPr>
                <w:rFonts w:hint="eastAsia"/>
                <w:color w:val="000000" w:themeColor="text1"/>
              </w:rPr>
              <w:t>；</w:t>
            </w:r>
          </w:p>
          <w:p w14:paraId="767797E1" w14:textId="71DD6D03" w:rsidR="006256D5" w:rsidRPr="006A59E7" w:rsidRDefault="006256D5" w:rsidP="006256D5">
            <w:pPr>
              <w:pStyle w:val="1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  <w:r w:rsidRPr="006A59E7">
              <w:rPr>
                <w:rFonts w:hint="eastAsia"/>
                <w:color w:val="000000" w:themeColor="text1"/>
              </w:rPr>
              <w:t>测量设备</w:t>
            </w:r>
            <w:r>
              <w:rPr>
                <w:rFonts w:hint="eastAsia"/>
                <w:color w:val="000000" w:themeColor="text1"/>
              </w:rPr>
              <w:t>已</w:t>
            </w:r>
            <w:r w:rsidRPr="006A59E7">
              <w:rPr>
                <w:rFonts w:hint="eastAsia"/>
                <w:color w:val="000000" w:themeColor="text1"/>
              </w:rPr>
              <w:t>检定</w:t>
            </w:r>
            <w:r w:rsidRPr="006A59E7">
              <w:rPr>
                <w:rFonts w:hint="eastAsia"/>
                <w:color w:val="000000" w:themeColor="text1"/>
              </w:rPr>
              <w:t>/</w:t>
            </w:r>
            <w:r w:rsidRPr="006A59E7"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；</w:t>
            </w:r>
          </w:p>
          <w:p w14:paraId="650A7ABD" w14:textId="39B79344" w:rsidR="006256D5" w:rsidRPr="006A59E7" w:rsidRDefault="006256D5" w:rsidP="006256D5">
            <w:pPr>
              <w:pStyle w:val="1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  <w:r w:rsidRPr="006A59E7">
              <w:rPr>
                <w:rFonts w:hint="eastAsia"/>
                <w:color w:val="000000" w:themeColor="text1"/>
              </w:rPr>
              <w:t>测量设备验证正确</w:t>
            </w:r>
            <w:r>
              <w:rPr>
                <w:rFonts w:hint="eastAsia"/>
                <w:color w:val="000000" w:themeColor="text1"/>
              </w:rPr>
              <w:t>。</w:t>
            </w:r>
          </w:p>
          <w:p w14:paraId="5D8989D2" w14:textId="5B7D9E25" w:rsidR="0052689E" w:rsidRDefault="00000000"/>
          <w:p w14:paraId="00793135" w14:textId="6C509745" w:rsidR="0052689E" w:rsidRDefault="00000000">
            <w:r>
              <w:rPr>
                <w:rFonts w:hint="eastAsia"/>
              </w:rPr>
              <w:t>审核员签名：</w:t>
            </w:r>
            <w:r w:rsidR="006256D5">
              <w:rPr>
                <w:rFonts w:hint="eastAsia"/>
              </w:rPr>
              <w:t>吴素平</w:t>
            </w:r>
          </w:p>
          <w:p w14:paraId="446171A8" w14:textId="3BE4BAB7" w:rsidR="0052689E" w:rsidRDefault="00000000"/>
          <w:p w14:paraId="695204BC" w14:textId="709BAB47" w:rsidR="0052689E" w:rsidRDefault="007A0239"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469F8D3E" wp14:editId="5BDA13AE">
                  <wp:simplePos x="0" y="0"/>
                  <wp:positionH relativeFrom="column">
                    <wp:posOffset>1181459</wp:posOffset>
                  </wp:positionH>
                  <wp:positionV relativeFrom="paragraph">
                    <wp:posOffset>34704</wp:posOffset>
                  </wp:positionV>
                  <wp:extent cx="647575" cy="278295"/>
                  <wp:effectExtent l="0" t="0" r="0" b="0"/>
                  <wp:wrapNone/>
                  <wp:docPr id="1" name="图片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7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6">
                            <a:extLst>
                              <a:ext uri="{FF2B5EF4-FFF2-40B4-BE49-F238E27FC236}">
                                <a16:creationId xmlns:a16="http://schemas.microsoft.com/office/drawing/2014/main" id="{00000000-0008-0000-0000-000007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762"/>
                          <a:stretch/>
                        </pic:blipFill>
                        <pic:spPr>
                          <a:xfrm>
                            <a:off x="0" y="0"/>
                            <a:ext cx="647575" cy="278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8C8946" w14:textId="3568B50C" w:rsidR="0052689E" w:rsidRDefault="00000000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 w:rsidR="006256D5">
              <w:rPr>
                <w:szCs w:val="21"/>
              </w:rPr>
              <w:t xml:space="preserve">        </w:t>
            </w:r>
            <w:r w:rsidR="007A0239"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审核日期：</w:t>
            </w:r>
            <w:r w:rsidR="006256D5">
              <w:rPr>
                <w:rFonts w:hint="eastAsia"/>
                <w:szCs w:val="21"/>
              </w:rPr>
              <w:t>2</w:t>
            </w:r>
            <w:r w:rsidR="006256D5">
              <w:rPr>
                <w:szCs w:val="21"/>
              </w:rPr>
              <w:t>023</w:t>
            </w:r>
            <w:r>
              <w:rPr>
                <w:rFonts w:hint="eastAsia"/>
                <w:szCs w:val="21"/>
              </w:rPr>
              <w:t>年</w:t>
            </w:r>
            <w:r w:rsidR="006256D5">
              <w:rPr>
                <w:rFonts w:hint="eastAsia"/>
                <w:szCs w:val="21"/>
              </w:rPr>
              <w:t>0</w:t>
            </w:r>
            <w:r w:rsidR="006256D5"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 w:rsidR="006256D5">
              <w:rPr>
                <w:rFonts w:hint="eastAsia"/>
                <w:szCs w:val="21"/>
              </w:rPr>
              <w:t>0</w:t>
            </w:r>
            <w:r w:rsidR="006256D5">
              <w:rPr>
                <w:szCs w:val="21"/>
              </w:rPr>
              <w:t>8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26F8D745" w14:textId="77777777" w:rsidR="0052689E" w:rsidRDefault="00000000" w:rsidP="00ED2A49">
      <w:pPr>
        <w:rPr>
          <w:rFonts w:ascii="Times New Roman" w:eastAsia="宋体" w:hAnsi="Times New Roman" w:cs="Times New Roman"/>
          <w:szCs w:val="21"/>
        </w:rPr>
      </w:pPr>
    </w:p>
    <w:sectPr w:rsidR="0052689E" w:rsidSect="002E7729">
      <w:headerReference w:type="default" r:id="rId10"/>
      <w:footerReference w:type="default" r:id="rId11"/>
      <w:pgSz w:w="11906" w:h="16838"/>
      <w:pgMar w:top="851" w:right="851" w:bottom="851" w:left="851" w:header="397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DC41D" w14:textId="77777777" w:rsidR="009D70A5" w:rsidRDefault="009D70A5">
      <w:r>
        <w:separator/>
      </w:r>
    </w:p>
  </w:endnote>
  <w:endnote w:type="continuationSeparator" w:id="0">
    <w:p w14:paraId="19636E01" w14:textId="77777777" w:rsidR="009D70A5" w:rsidRDefault="009D7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Content>
      <w:p w14:paraId="2367A3E8" w14:textId="77777777" w:rsidR="0052689E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1558D">
          <w:rPr>
            <w:noProof/>
            <w:lang w:val="zh-CN"/>
          </w:rPr>
          <w:t>1</w:t>
        </w:r>
        <w:r>
          <w:fldChar w:fldCharType="end"/>
        </w:r>
      </w:p>
    </w:sdtContent>
  </w:sdt>
  <w:p w14:paraId="5A07B4C0" w14:textId="77777777" w:rsidR="0052689E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788D8" w14:textId="77777777" w:rsidR="009D70A5" w:rsidRDefault="009D70A5">
      <w:r>
        <w:separator/>
      </w:r>
    </w:p>
  </w:footnote>
  <w:footnote w:type="continuationSeparator" w:id="0">
    <w:p w14:paraId="55A6533C" w14:textId="77777777" w:rsidR="009D70A5" w:rsidRDefault="009D7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7F763" w14:textId="77777777" w:rsidR="0052689E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429A45B0" wp14:editId="33703679">
          <wp:simplePos x="0" y="0"/>
          <wp:positionH relativeFrom="column">
            <wp:posOffset>-102235</wp:posOffset>
          </wp:positionH>
          <wp:positionV relativeFrom="paragraph">
            <wp:posOffset>147955</wp:posOffset>
          </wp:positionV>
          <wp:extent cx="485775" cy="485775"/>
          <wp:effectExtent l="19050" t="0" r="9525" b="0"/>
          <wp:wrapTopAndBottom/>
          <wp:docPr id="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4CCA78D1" w14:textId="77777777" w:rsidR="0052689E" w:rsidRDefault="00000000" w:rsidP="002A1AB3">
    <w:pPr>
      <w:pStyle w:val="a7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72E6890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53.5pt;margin-top:2.15pt;width:256.5pt;height:34.05pt;z-index:251658240" stroked="f">
          <v:textbox>
            <w:txbxContent>
              <w:p w14:paraId="0A0642B1" w14:textId="77777777" w:rsidR="0052689E" w:rsidRPr="001F3A00" w:rsidRDefault="000000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E89C5CB" w14:textId="77777777" w:rsidR="0052689E" w:rsidRDefault="00000000" w:rsidP="0081558D">
    <w:pPr>
      <w:pStyle w:val="a7"/>
      <w:pBdr>
        <w:bottom w:val="nil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5675A462" w14:textId="77777777" w:rsidR="0052689E" w:rsidRDefault="00000000">
    <w:r>
      <w:pict w14:anchorId="112315C1">
        <v:line id="_x0000_s3074" style="position:absolute;left:0;text-align:left;z-index:251659264" from="-.45pt,3pt" to="492.7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569654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2E25"/>
    <w:rsid w:val="000D335D"/>
    <w:rsid w:val="001839C9"/>
    <w:rsid w:val="00295EA6"/>
    <w:rsid w:val="006256D5"/>
    <w:rsid w:val="006B1775"/>
    <w:rsid w:val="007A0239"/>
    <w:rsid w:val="007A2E25"/>
    <w:rsid w:val="009D70A5"/>
    <w:rsid w:val="00AC64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363594F"/>
  <w15:docId w15:val="{5029B91C-0969-4138-8C08-D780A8ECB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8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526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52689E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2689E"/>
    <w:pPr>
      <w:ind w:firstLineChars="200" w:firstLine="42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100</Words>
  <Characters>574</Characters>
  <Application>Microsoft Office Word</Application>
  <DocSecurity>0</DocSecurity>
  <Lines>4</Lines>
  <Paragraphs>1</Paragraphs>
  <ScaleCrop>false</ScaleCrop>
  <Company>Aliyun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41</cp:revision>
  <cp:lastPrinted>2017-02-16T05:50:00Z</cp:lastPrinted>
  <dcterms:created xsi:type="dcterms:W3CDTF">2015-10-14T00:38:00Z</dcterms:created>
  <dcterms:modified xsi:type="dcterms:W3CDTF">2023-03-08T01:18:00Z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