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湖北草木花农业发展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747-2020-FH-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