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鸿圣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9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南浔区旧馆镇塘南村河滨路58号-1 （自主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红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南浔区旧馆镇塘南村河滨路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红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2-388167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65237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运动木地板、pvc地板、强化复合地板、实木多层地板的售后服务（咨询、配送、安装、维修、技术支持等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