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0C8" w:rsidRDefault="006B0B0B" w:rsidP="00E278A3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C320C8" w:rsidRDefault="006B0B0B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C320C8" w:rsidRDefault="00C320C8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E278A3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E278A3" w:rsidRDefault="00E278A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E278A3" w:rsidRDefault="00E278A3" w:rsidP="00517F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成都楷玺物业服务有限公司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E278A3" w:rsidRDefault="00E278A3" w:rsidP="00517F1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E278A3" w:rsidRDefault="00E278A3" w:rsidP="00517F1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E278A3" w:rsidRDefault="00E278A3" w:rsidP="00517F1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35.15.00</w:t>
            </w:r>
          </w:p>
          <w:bookmarkEnd w:id="3"/>
          <w:p w:rsidR="00E278A3" w:rsidRDefault="00E278A3" w:rsidP="00517F1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E278A3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278A3" w:rsidRDefault="00E278A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E278A3" w:rsidRDefault="00FB009B" w:rsidP="00517F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E278A3" w:rsidRDefault="00E278A3" w:rsidP="00517F1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278A3" w:rsidRDefault="00E278A3" w:rsidP="00517F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物业管理</w:t>
            </w:r>
          </w:p>
        </w:tc>
        <w:tc>
          <w:tcPr>
            <w:tcW w:w="1719" w:type="dxa"/>
            <w:gridSpan w:val="2"/>
            <w:vAlign w:val="center"/>
          </w:tcPr>
          <w:p w:rsidR="00E278A3" w:rsidRDefault="00E278A3" w:rsidP="00517F1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E278A3" w:rsidRDefault="00E278A3" w:rsidP="00517F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E278A3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E278A3" w:rsidRDefault="00E278A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278A3" w:rsidRDefault="00E278A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E278A3" w:rsidRDefault="00E278A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陈伟</w:t>
            </w:r>
          </w:p>
        </w:tc>
        <w:tc>
          <w:tcPr>
            <w:tcW w:w="1414" w:type="dxa"/>
            <w:vAlign w:val="center"/>
          </w:tcPr>
          <w:p w:rsidR="00E278A3" w:rsidRDefault="00E278A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张心</w:t>
            </w:r>
          </w:p>
        </w:tc>
        <w:tc>
          <w:tcPr>
            <w:tcW w:w="1289" w:type="dxa"/>
            <w:vAlign w:val="center"/>
          </w:tcPr>
          <w:p w:rsidR="00E278A3" w:rsidRDefault="00E278A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278A3" w:rsidRDefault="00E278A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E278A3" w:rsidRDefault="00E278A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E278A3" w:rsidRDefault="00E278A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278A3" w:rsidTr="00034D5E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78A3" w:rsidRDefault="00E278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E278A3" w:rsidRDefault="00E278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</w:tcPr>
          <w:p w:rsidR="00E278A3" w:rsidRDefault="00E278A3" w:rsidP="00517F1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物业管理服务流程：</w:t>
            </w:r>
          </w:p>
          <w:p w:rsidR="00E278A3" w:rsidRDefault="00E278A3" w:rsidP="00517F1B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签订合同——确定物业管理服务区域——安排物业管理服务人员——分配物业管理区域——进行物业管理服务。</w:t>
            </w:r>
          </w:p>
        </w:tc>
      </w:tr>
      <w:tr w:rsidR="00E278A3" w:rsidTr="00034D5E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78A3" w:rsidRDefault="00E278A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</w:tcPr>
          <w:p w:rsidR="00E278A3" w:rsidRDefault="00E278A3" w:rsidP="00517F1B">
            <w:pPr>
              <w:spacing w:line="46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服务过程为关键控制点，主要质量要求：清洁标准，如清洁度等</w:t>
            </w:r>
          </w:p>
          <w:p w:rsidR="00E278A3" w:rsidRDefault="00E278A3" w:rsidP="00517F1B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控制措施：依据作业规范实施。</w:t>
            </w:r>
          </w:p>
        </w:tc>
      </w:tr>
      <w:tr w:rsidR="00E278A3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78A3" w:rsidRDefault="00E278A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E278A3" w:rsidRDefault="00E278A3" w:rsidP="00E278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中华人民共和国安全生产法、</w:t>
            </w:r>
            <w:r>
              <w:rPr>
                <w:rFonts w:hint="eastAsia"/>
                <w:sz w:val="21"/>
                <w:szCs w:val="21"/>
              </w:rPr>
              <w:t>《清洁条例》《物权法》</w:t>
            </w:r>
            <w:r>
              <w:rPr>
                <w:rFonts w:ascii="宋体" w:hAnsi="宋体" w:hint="eastAsia"/>
                <w:sz w:val="21"/>
                <w:szCs w:val="21"/>
              </w:rPr>
              <w:t>等</w:t>
            </w:r>
          </w:p>
        </w:tc>
      </w:tr>
      <w:tr w:rsidR="00E278A3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78A3" w:rsidRDefault="00E278A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E278A3" w:rsidRDefault="00E278A3" w:rsidP="00517F1B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检验项目：服务质量、及时性、投诉处理满意度。</w:t>
            </w:r>
          </w:p>
        </w:tc>
      </w:tr>
      <w:tr w:rsidR="00E278A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78A3" w:rsidRDefault="00E278A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E278A3" w:rsidRDefault="00E278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E278A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78A3" w:rsidRDefault="00E278A3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E278A3" w:rsidRDefault="00E278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E278A3" w:rsidRDefault="00E278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2984" w:type="dxa"/>
            <w:gridSpan w:val="3"/>
            <w:vAlign w:val="center"/>
          </w:tcPr>
          <w:p w:rsidR="00E278A3" w:rsidRDefault="00E278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E278A3" w:rsidRDefault="00E278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2023.3.4</w:t>
            </w:r>
          </w:p>
        </w:tc>
      </w:tr>
      <w:tr w:rsidR="00E278A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278A3" w:rsidRDefault="00E278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E278A3" w:rsidRDefault="00E278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E278A3" w:rsidRDefault="00E278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E278A3" w:rsidRDefault="00E278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2023.3.4</w:t>
            </w:r>
          </w:p>
        </w:tc>
      </w:tr>
    </w:tbl>
    <w:p w:rsidR="00C320C8" w:rsidRDefault="00C320C8">
      <w:pPr>
        <w:snapToGrid w:val="0"/>
        <w:rPr>
          <w:rFonts w:ascii="宋体"/>
          <w:b/>
          <w:sz w:val="22"/>
          <w:szCs w:val="22"/>
        </w:rPr>
      </w:pPr>
    </w:p>
    <w:p w:rsidR="00C320C8" w:rsidRDefault="006B0B0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C320C8" w:rsidRDefault="00C320C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320C8" w:rsidRDefault="00C320C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320C8" w:rsidRDefault="00C320C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320C8" w:rsidRDefault="00C320C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320C8" w:rsidRDefault="00C320C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320C8" w:rsidRDefault="00C320C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320C8" w:rsidRDefault="00C320C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320C8" w:rsidRDefault="00C320C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320C8" w:rsidRDefault="006B0B0B" w:rsidP="00E278A3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C320C8" w:rsidRDefault="00FB009B">
      <w:pPr>
        <w:rPr>
          <w:b/>
          <w:sz w:val="22"/>
          <w:szCs w:val="22"/>
        </w:rPr>
      </w:pPr>
      <w:bookmarkStart w:id="4" w:name="勾选"/>
      <w:r>
        <w:rPr>
          <w:rFonts w:hint="eastAsia"/>
          <w:b/>
          <w:sz w:val="22"/>
          <w:szCs w:val="22"/>
        </w:rPr>
        <w:t>■</w:t>
      </w:r>
      <w:bookmarkEnd w:id="4"/>
      <w:r w:rsidR="006B0B0B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FB009B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B009B" w:rsidRDefault="00FB009B" w:rsidP="00517F1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FB009B" w:rsidRDefault="00FB009B" w:rsidP="00517F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成都楷玺物业服务有限公司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FB009B" w:rsidRDefault="00FB009B" w:rsidP="00517F1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B009B" w:rsidRDefault="00FB009B" w:rsidP="00517F1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FB009B" w:rsidRDefault="00FB009B" w:rsidP="00FB009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35.15.00</w:t>
            </w:r>
          </w:p>
        </w:tc>
      </w:tr>
      <w:tr w:rsidR="00FB009B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B009B" w:rsidRDefault="00FB009B" w:rsidP="00517F1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FB009B" w:rsidRDefault="00FB009B" w:rsidP="00517F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FB009B" w:rsidRDefault="00FB009B" w:rsidP="00517F1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B009B" w:rsidRDefault="00FB009B" w:rsidP="00517F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物业管理</w:t>
            </w:r>
          </w:p>
        </w:tc>
        <w:tc>
          <w:tcPr>
            <w:tcW w:w="1719" w:type="dxa"/>
            <w:gridSpan w:val="2"/>
            <w:vAlign w:val="center"/>
          </w:tcPr>
          <w:p w:rsidR="00FB009B" w:rsidRDefault="00FB009B" w:rsidP="00517F1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FB009B" w:rsidRDefault="00FB009B" w:rsidP="00517F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FB009B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B009B" w:rsidRDefault="00FB009B" w:rsidP="00517F1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B009B" w:rsidRDefault="00FB009B" w:rsidP="00517F1B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FB009B" w:rsidRDefault="00FB009B" w:rsidP="00517F1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陈伟</w:t>
            </w:r>
          </w:p>
        </w:tc>
        <w:tc>
          <w:tcPr>
            <w:tcW w:w="1414" w:type="dxa"/>
            <w:vAlign w:val="center"/>
          </w:tcPr>
          <w:p w:rsidR="00FB009B" w:rsidRDefault="00FB009B" w:rsidP="00517F1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FB009B" w:rsidRDefault="00FB009B" w:rsidP="00517F1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B009B" w:rsidRDefault="00FB009B" w:rsidP="00517F1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FB009B" w:rsidRDefault="00FB009B" w:rsidP="00517F1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FB009B" w:rsidRDefault="00FB009B" w:rsidP="00517F1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B009B" w:rsidTr="00D01078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B009B" w:rsidRDefault="00FB009B" w:rsidP="00517F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B009B" w:rsidRDefault="00FB009B" w:rsidP="00517F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</w:tcPr>
          <w:p w:rsidR="00FB009B" w:rsidRDefault="00FB009B" w:rsidP="00517F1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物业管理服务流程：</w:t>
            </w:r>
          </w:p>
          <w:p w:rsidR="00FB009B" w:rsidRDefault="00FB009B" w:rsidP="00517F1B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签订合同——确定物业管理服务区域——安排物业管理服务人员——分配物业管理区域——进行物业管理服务。</w:t>
            </w:r>
          </w:p>
        </w:tc>
      </w:tr>
      <w:tr w:rsidR="00FB009B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B009B" w:rsidRDefault="00FB009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FB009B" w:rsidRDefault="00FB009B" w:rsidP="00FB009B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重要环境因素：1）潜在火灾事故发生；2）固体废弃物排放。控制措施：管理方案和应急预案进行控制</w:t>
            </w:r>
          </w:p>
          <w:p w:rsidR="00FB009B" w:rsidRDefault="00FB009B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FB009B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B009B" w:rsidRDefault="00FB009B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B009B" w:rsidRDefault="00FB009B" w:rsidP="00FB009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中华人民共和国安全消防法、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中华人民共和国安全生产法、</w:t>
            </w:r>
            <w:r>
              <w:rPr>
                <w:rFonts w:hint="eastAsia"/>
                <w:sz w:val="21"/>
                <w:szCs w:val="21"/>
              </w:rPr>
              <w:t>《清洁条例》《物权法》、</w:t>
            </w:r>
            <w:r>
              <w:rPr>
                <w:rFonts w:ascii="宋体" w:hAnsi="宋体" w:hint="eastAsia"/>
                <w:sz w:val="21"/>
                <w:szCs w:val="21"/>
              </w:rPr>
              <w:t>污水排入城镇下水道水质标准（</w:t>
            </w:r>
            <w:r>
              <w:rPr>
                <w:rFonts w:ascii="宋体" w:hAnsi="宋体"/>
                <w:sz w:val="21"/>
                <w:szCs w:val="21"/>
              </w:rPr>
              <w:t>GB/T 31962-2015</w:t>
            </w:r>
            <w:r>
              <w:rPr>
                <w:rFonts w:ascii="宋体" w:hAnsi="宋体" w:hint="eastAsia"/>
                <w:sz w:val="21"/>
                <w:szCs w:val="21"/>
              </w:rPr>
              <w:t>）、大气污染物综合排放标准（</w:t>
            </w:r>
            <w:r>
              <w:rPr>
                <w:rFonts w:ascii="宋体" w:hAnsi="宋体"/>
                <w:sz w:val="21"/>
                <w:szCs w:val="21"/>
              </w:rPr>
              <w:t>GB 16297-1996</w:t>
            </w:r>
            <w:r>
              <w:rPr>
                <w:rFonts w:ascii="宋体" w:hAnsi="宋体" w:hint="eastAsia"/>
                <w:sz w:val="21"/>
                <w:szCs w:val="21"/>
              </w:rPr>
              <w:t>）等</w:t>
            </w:r>
          </w:p>
        </w:tc>
      </w:tr>
      <w:tr w:rsidR="00FB009B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B009B" w:rsidRDefault="00FB009B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FB009B" w:rsidRDefault="00FB009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FB009B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B009B" w:rsidRDefault="00FB009B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B009B" w:rsidRDefault="00FB009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FB009B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B009B" w:rsidRDefault="00FB009B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B009B" w:rsidRDefault="00FB009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FB009B" w:rsidRDefault="00FB009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2984" w:type="dxa"/>
            <w:gridSpan w:val="3"/>
            <w:vAlign w:val="center"/>
          </w:tcPr>
          <w:p w:rsidR="00FB009B" w:rsidRDefault="00FB009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FB009B" w:rsidRDefault="00FB009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2023.3.4</w:t>
            </w:r>
          </w:p>
        </w:tc>
      </w:tr>
      <w:tr w:rsidR="00FB009B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B009B" w:rsidRDefault="00FB009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FB009B" w:rsidRDefault="00FB009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FB009B" w:rsidRDefault="00FB009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FB009B" w:rsidRDefault="00FB009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2023.3.4</w:t>
            </w:r>
          </w:p>
        </w:tc>
      </w:tr>
    </w:tbl>
    <w:p w:rsidR="00C320C8" w:rsidRDefault="00C320C8">
      <w:pPr>
        <w:snapToGrid w:val="0"/>
        <w:rPr>
          <w:rFonts w:ascii="宋体"/>
          <w:b/>
          <w:sz w:val="22"/>
          <w:szCs w:val="22"/>
        </w:rPr>
      </w:pPr>
    </w:p>
    <w:p w:rsidR="00C320C8" w:rsidRDefault="006B0B0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C320C8" w:rsidRDefault="00C320C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320C8" w:rsidRDefault="00C320C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320C8" w:rsidRDefault="00C320C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320C8" w:rsidRDefault="00C320C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320C8" w:rsidRDefault="00C320C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320C8" w:rsidRDefault="00C320C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320C8" w:rsidRDefault="00C320C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320C8" w:rsidRDefault="00C320C8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C320C8" w:rsidSect="00C320C8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B0B" w:rsidRDefault="006B0B0B" w:rsidP="00C320C8">
      <w:r>
        <w:separator/>
      </w:r>
    </w:p>
  </w:endnote>
  <w:endnote w:type="continuationSeparator" w:id="0">
    <w:p w:rsidR="006B0B0B" w:rsidRDefault="006B0B0B" w:rsidP="00C32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B0B" w:rsidRDefault="006B0B0B" w:rsidP="00C320C8">
      <w:r>
        <w:separator/>
      </w:r>
    </w:p>
  </w:footnote>
  <w:footnote w:type="continuationSeparator" w:id="0">
    <w:p w:rsidR="006B0B0B" w:rsidRDefault="006B0B0B" w:rsidP="00C320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0C8" w:rsidRDefault="006B0B0B" w:rsidP="00E278A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320C8" w:rsidRDefault="00C320C8" w:rsidP="00E278A3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C320C8" w:rsidRDefault="006B0B0B" w:rsidP="00E278A3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B0B0B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6B0B0B">
      <w:rPr>
        <w:rStyle w:val="CharChar1"/>
        <w:rFonts w:hint="default"/>
        <w:w w:val="90"/>
      </w:rPr>
      <w:t>Co.,Ltd</w:t>
    </w:r>
    <w:proofErr w:type="spellEnd"/>
    <w:r w:rsidR="006B0B0B">
      <w:rPr>
        <w:rStyle w:val="CharChar1"/>
        <w:rFonts w:hint="default"/>
        <w:w w:val="90"/>
      </w:rPr>
      <w:t>.</w:t>
    </w:r>
  </w:p>
  <w:p w:rsidR="00C320C8" w:rsidRDefault="00C320C8">
    <w:pPr>
      <w:pStyle w:val="a5"/>
    </w:pPr>
  </w:p>
  <w:p w:rsidR="00C320C8" w:rsidRDefault="00C320C8" w:rsidP="00E278A3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C320C8"/>
    <w:rsid w:val="006B0B0B"/>
    <w:rsid w:val="00C320C8"/>
    <w:rsid w:val="00E278A3"/>
    <w:rsid w:val="00FB0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0C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320C8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C320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C320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C320C8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C320C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C320C8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C320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133</Words>
  <Characters>764</Characters>
  <Application>Microsoft Office Word</Application>
  <DocSecurity>0</DocSecurity>
  <Lines>6</Lines>
  <Paragraphs>1</Paragraphs>
  <ScaleCrop>false</ScaleCrop>
  <Company>微软中国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24</cp:revision>
  <dcterms:created xsi:type="dcterms:W3CDTF">2015-06-17T11:40:00Z</dcterms:created>
  <dcterms:modified xsi:type="dcterms:W3CDTF">2023-02-26T03:02:00Z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