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北京万联世纪科技有限公司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2020年03月13日 下午至2020年03月13日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