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重庆凝基建材有限公司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0256-2022-QEO-2023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重庆市铜梁区旧县街道办事处万寿街1号1-1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喻衣全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重庆市沙坪坝区金沙港湾B区15-17-3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喻衣全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15310477122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15310477122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Q：减水剂、减胶剂、减水剂母液、速凝剂、压浆料、罐浆料的销售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E：减水剂、减胶剂、减水剂母液、速凝剂、压浆料、罐浆料的销售所涉及场所的相关环境管理活动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O：减水剂、减胶剂、减水剂母液、速凝剂、压浆料、罐浆料的销售所涉及场所的相关职业健康安全管理活动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Q：29.11.03;29.11.05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E：29.11.03;29.11.05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O：29.11.03;29.11.05B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Q:15,E:15,O:15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eastAsia" w:ascii="宋体" w:hAnsi="宋体" w:eastAsia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组织变更情况：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 w:themeColor="text1"/>
              </w:rPr>
              <w:t xml:space="preserve">□增加 □减少；   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人数</w:t>
            </w:r>
            <w:r>
              <w:rPr>
                <w:rFonts w:hint="eastAsia" w:ascii="宋体" w:hAnsi="宋体"/>
                <w:color w:val="000000" w:themeColor="text1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</w:rPr>
              <w:t>□新增审核类型  □结合审核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 w:themeColor="text1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 w:themeColor="text1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r>
              <w:rPr>
                <w:rFonts w:hint="eastAsia"/>
                <w:bCs/>
                <w:color w:val="000000" w:themeColor="text1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color w:val="000000" w:themeColor="text1"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  <w:bookmarkStart w:id="18" w:name="_GoBack" w:colFirst="1" w:colLast="7"/>
            <w:r>
              <w:rPr>
                <w:rFonts w:hint="eastAsia"/>
                <w:bCs/>
                <w:color w:val="000000" w:themeColor="text1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color w:val="000000" w:themeColor="text1"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>本次审核要素：</w:t>
            </w:r>
          </w:p>
          <w:p>
            <w:pPr>
              <w:rPr>
                <w:rFonts w:hint="default" w:ascii="宋体" w:hAnsi="宋体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审核的部门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</w:rPr>
              <w:t>管理层、行政部、销售部、采购部、财务部</w:t>
            </w:r>
          </w:p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条款：</w:t>
            </w:r>
          </w:p>
          <w:p>
            <w:pPr>
              <w:pStyle w:val="16"/>
              <w:numPr>
                <w:numId w:val="0"/>
              </w:numPr>
              <w:spacing w:line="300" w:lineRule="exact"/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Q:4.1、4.2、4.3、4.4、5.2、5.3、6.1、6.2、6.3、8.1、8.2、8.3、8.4、8.5、8.6、8.7、9.1、9.2、9.3、10.2、10.3;</w:t>
            </w:r>
          </w:p>
          <w:p>
            <w:pPr>
              <w:pStyle w:val="16"/>
              <w:numPr>
                <w:numId w:val="0"/>
              </w:numPr>
              <w:spacing w:line="300" w:lineRule="exact"/>
              <w:rPr>
                <w:color w:val="000000" w:themeColor="text1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</w:rPr>
              <w:t>E/O:4.1、4.2、4.3、4.4、5.2、5.3、6.1、6.2、8.1、8.2、9.1、9.2、9.3、10.2、10.3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color w:val="000000" w:themeColor="text1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  <w:t>不符合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 项    分布</w:t>
            </w: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  <w:t>部门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销售部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           </w:t>
            </w:r>
          </w:p>
          <w:p>
            <w:pPr>
              <w:spacing w:line="400" w:lineRule="exact"/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>不符合标准及条款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</w:rPr>
              <w:t>：GB/T19001-2016标准8.5.1</w:t>
            </w:r>
            <w:r>
              <w:rPr>
                <w:rFonts w:hint="eastAsia" w:ascii="宋体" w:hAnsi="宋体" w:eastAsia="宋体" w:cs="Times New Roman"/>
                <w:bCs/>
                <w:color w:val="000000" w:themeColor="text1"/>
                <w:sz w:val="24"/>
                <w:highlight w:val="none"/>
                <w:lang w:val="en-US" w:eastAsia="zh-CN"/>
              </w:rPr>
              <w:t>条款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  <w:t>不符合性质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上次不符合项验证：关闭    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:highlight w:val="none"/>
              </w:rPr>
              <w:t xml:space="preserve">     项。</w:t>
            </w:r>
          </w:p>
          <w:p>
            <w:pPr>
              <w:pStyle w:val="3"/>
              <w:ind w:firstLine="480"/>
              <w:rPr>
                <w:color w:val="000000" w:themeColor="text1"/>
                <w:sz w:val="24"/>
                <w:highlight w:val="none"/>
              </w:rPr>
            </w:pP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highlight w:val="none"/>
              </w:rPr>
              <w:t>■</w:t>
            </w:r>
            <w:r>
              <w:rPr>
                <w:rFonts w:hint="eastAsia" w:ascii="宋体" w:hAnsi="宋体"/>
                <w:color w:val="000000" w:themeColor="text1"/>
                <w:sz w:val="24"/>
                <w:highlight w:val="none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highlight w:val="non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color w:val="000000" w:themeColor="text1"/>
                <w:sz w:val="24"/>
                <w:highlight w:val="none"/>
                <w:u w:val="single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highlight w:val="none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color w:val="000000" w:themeColor="text1"/>
                <w:sz w:val="24"/>
                <w:highlight w:val="none"/>
              </w:rPr>
            </w:pPr>
          </w:p>
          <w:p>
            <w:pPr>
              <w:pStyle w:val="3"/>
              <w:ind w:firstLine="0" w:firstLineChars="0"/>
              <w:rPr>
                <w:rFonts w:hint="default" w:ascii="宋体" w:hAnsi="宋体" w:eastAsia="宋体" w:cs="宋体"/>
                <w:bCs/>
                <w:color w:val="000000" w:themeColor="text1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</w:rPr>
              <w:t>审核组长/日期：</w:t>
            </w:r>
            <w:r>
              <w:rPr>
                <w:rFonts w:hint="eastAsia" w:ascii="宋体" w:hAnsi="宋体" w:cs="宋体"/>
                <w:bCs/>
                <w:color w:val="000000" w:themeColor="text1"/>
                <w:sz w:val="24"/>
                <w:highlight w:val="none"/>
                <w:lang w:val="en-US" w:eastAsia="zh-CN"/>
              </w:rPr>
              <w:t>冉景洲2023年03月01日</w:t>
            </w:r>
          </w:p>
        </w:tc>
      </w:tr>
      <w:bookmarkEnd w:id="18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WI2Y2I4MGM4MDY5MTkxYTc1OWQ2YWJkMDM4MmZjZTIifQ=="/>
  </w:docVars>
  <w:rsids>
    <w:rsidRoot w:val="00000000"/>
    <w:rsid w:val="3DF64E10"/>
    <w:rsid w:val="6E8450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1827</Words>
  <Characters>2043</Characters>
  <Lines>16</Lines>
  <Paragraphs>4</Paragraphs>
  <TotalTime>0</TotalTime>
  <ScaleCrop>false</ScaleCrop>
  <LinksUpToDate>false</LinksUpToDate>
  <CharactersWithSpaces>2552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2023-03-01T05:33:09Z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