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B7B02" w14:textId="55981EA9" w:rsidR="00C94885" w:rsidRDefault="00000000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t>专业培训记录</w:t>
      </w:r>
    </w:p>
    <w:p w14:paraId="105AB5CD" w14:textId="37D4C001" w:rsidR="00C94885" w:rsidRDefault="00000000">
      <w:pPr>
        <w:rPr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</w:t>
      </w:r>
    </w:p>
    <w:p w14:paraId="02FD2430" w14:textId="1299E408" w:rsidR="00C94885" w:rsidRDefault="00C94885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2"/>
        <w:gridCol w:w="937"/>
        <w:gridCol w:w="2533"/>
        <w:gridCol w:w="1289"/>
        <w:gridCol w:w="1505"/>
        <w:gridCol w:w="190"/>
        <w:gridCol w:w="1529"/>
        <w:gridCol w:w="1378"/>
      </w:tblGrid>
      <w:tr w:rsidR="00C94885" w14:paraId="39E60BF0" w14:textId="77777777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14:paraId="4461E715" w14:textId="0F543D65" w:rsidR="00C94885" w:rsidRDefault="0000000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3"/>
            <w:tcBorders>
              <w:top w:val="single" w:sz="8" w:space="0" w:color="auto"/>
            </w:tcBorders>
            <w:vAlign w:val="center"/>
          </w:tcPr>
          <w:p w14:paraId="7AEAD975" w14:textId="2DC3FEF2" w:rsidR="00C94885" w:rsidRPr="004553B5" w:rsidRDefault="00B140D7" w:rsidP="004553B5">
            <w:pPr>
              <w:tabs>
                <w:tab w:val="left" w:pos="7380"/>
              </w:tabs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36E7E836" wp14:editId="1E14D519">
                  <wp:simplePos x="0" y="0"/>
                  <wp:positionH relativeFrom="column">
                    <wp:posOffset>-2935605</wp:posOffset>
                  </wp:positionH>
                  <wp:positionV relativeFrom="paragraph">
                    <wp:posOffset>-151765</wp:posOffset>
                  </wp:positionV>
                  <wp:extent cx="9780270" cy="6986905"/>
                  <wp:effectExtent l="0" t="1390650" r="0" b="137604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" t="9651" r="12436" b="8483"/>
                          <a:stretch/>
                        </pic:blipFill>
                        <pic:spPr bwMode="auto">
                          <a:xfrm rot="5400000">
                            <a:off x="0" y="0"/>
                            <a:ext cx="9780270" cy="698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53B5" w:rsidRPr="006D3C82">
              <w:rPr>
                <w:rFonts w:ascii="楷体" w:eastAsia="楷体" w:hAnsi="楷体" w:hint="eastAsia"/>
                <w:szCs w:val="21"/>
              </w:rPr>
              <w:t>江苏新荣鹏石油机械有限公司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14:paraId="1EA563A1" w14:textId="77777777" w:rsidR="00C94885" w:rsidRDefault="00000000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14:paraId="49EBD05C" w14:textId="77777777" w:rsidR="00C94885" w:rsidRDefault="00000000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14:paraId="6FC4AE79" w14:textId="77777777" w:rsidR="004553B5" w:rsidRDefault="004553B5">
            <w:pPr>
              <w:snapToGrid w:val="0"/>
              <w:spacing w:line="280" w:lineRule="exact"/>
              <w:ind w:left="52"/>
              <w:jc w:val="center"/>
              <w:rPr>
                <w:sz w:val="20"/>
              </w:rPr>
            </w:pPr>
            <w:r>
              <w:rPr>
                <w:sz w:val="20"/>
              </w:rPr>
              <w:t>18.05.02;</w:t>
            </w:r>
          </w:p>
          <w:p w14:paraId="76A52E16" w14:textId="5023280F" w:rsidR="00C94885" w:rsidRDefault="004553B5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29.12.00</w:t>
            </w:r>
          </w:p>
        </w:tc>
      </w:tr>
      <w:tr w:rsidR="00C94885" w14:paraId="25132D73" w14:textId="77777777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14:paraId="4964B919" w14:textId="62B56A96" w:rsidR="00C94885" w:rsidRDefault="0000000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vAlign w:val="center"/>
          </w:tcPr>
          <w:p w14:paraId="381DD5CA" w14:textId="40AC97A6" w:rsidR="00C94885" w:rsidRDefault="004553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楷体" w:eastAsia="楷体" w:hAnsi="楷体" w:hint="eastAsia"/>
                <w:szCs w:val="21"/>
              </w:rPr>
              <w:t>刘敬钦</w:t>
            </w:r>
          </w:p>
        </w:tc>
        <w:tc>
          <w:tcPr>
            <w:tcW w:w="1289" w:type="dxa"/>
            <w:vAlign w:val="center"/>
          </w:tcPr>
          <w:p w14:paraId="6B9F7AD3" w14:textId="3A9FFCD1" w:rsidR="00C94885" w:rsidRDefault="0000000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14:paraId="740A3E73" w14:textId="77777777" w:rsidR="004553B5" w:rsidRDefault="004553B5">
            <w:pPr>
              <w:snapToGrid w:val="0"/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18.05.02;</w:t>
            </w:r>
          </w:p>
          <w:p w14:paraId="6037E5B0" w14:textId="2621A6D7" w:rsidR="00C94885" w:rsidRDefault="004553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29.12.00</w:t>
            </w:r>
          </w:p>
        </w:tc>
        <w:tc>
          <w:tcPr>
            <w:tcW w:w="1719" w:type="dxa"/>
            <w:gridSpan w:val="2"/>
            <w:vAlign w:val="center"/>
          </w:tcPr>
          <w:p w14:paraId="5B7386A6" w14:textId="77777777" w:rsidR="00C94885" w:rsidRDefault="0000000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14:paraId="7A0175DA" w14:textId="6AC27E13" w:rsidR="00C94885" w:rsidRDefault="004553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会议室</w:t>
            </w:r>
          </w:p>
        </w:tc>
      </w:tr>
      <w:tr w:rsidR="004553B5" w14:paraId="241BA716" w14:textId="77777777" w:rsidTr="00991D2B">
        <w:trPr>
          <w:cantSplit/>
          <w:trHeight w:val="588"/>
          <w:jc w:val="center"/>
        </w:trPr>
        <w:tc>
          <w:tcPr>
            <w:tcW w:w="1312" w:type="dxa"/>
            <w:tcBorders>
              <w:left w:val="single" w:sz="4" w:space="0" w:color="auto"/>
            </w:tcBorders>
            <w:vAlign w:val="center"/>
          </w:tcPr>
          <w:p w14:paraId="6BC354FD" w14:textId="77777777" w:rsidR="004553B5" w:rsidRDefault="004553B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937" w:type="dxa"/>
            <w:vAlign w:val="center"/>
          </w:tcPr>
          <w:p w14:paraId="3FA0614D" w14:textId="7269A384" w:rsidR="004553B5" w:rsidRDefault="004553B5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8424" w:type="dxa"/>
            <w:gridSpan w:val="6"/>
            <w:vAlign w:val="center"/>
          </w:tcPr>
          <w:p w14:paraId="5629FEAA" w14:textId="30FD1F4A" w:rsidR="004553B5" w:rsidRDefault="004553B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王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琳</w:t>
            </w:r>
          </w:p>
        </w:tc>
      </w:tr>
      <w:tr w:rsidR="00C94885" w14:paraId="3660B207" w14:textId="77777777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14:paraId="53E5BCF9" w14:textId="77777777" w:rsidR="00C94885" w:rsidRDefault="0000000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14:paraId="2F8F8F53" w14:textId="77777777" w:rsidR="00C94885" w:rsidRDefault="0000000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6"/>
            <w:vAlign w:val="center"/>
          </w:tcPr>
          <w:p w14:paraId="1D349CC7" w14:textId="5F2F31B2" w:rsidR="00C94885" w:rsidRPr="004553B5" w:rsidRDefault="004553B5">
            <w:pPr>
              <w:snapToGrid w:val="0"/>
              <w:spacing w:line="280" w:lineRule="exact"/>
              <w:rPr>
                <w:rFonts w:ascii="楷体" w:eastAsia="楷体" w:hAnsi="楷体"/>
                <w:sz w:val="21"/>
                <w:szCs w:val="18"/>
              </w:rPr>
            </w:pPr>
            <w:r w:rsidRPr="004553B5">
              <w:rPr>
                <w:rFonts w:ascii="楷体" w:eastAsia="楷体" w:hAnsi="楷体" w:cs="楷体" w:hint="eastAsia"/>
                <w:sz w:val="21"/>
                <w:szCs w:val="18"/>
              </w:rPr>
              <w:t>生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产过程为：</w:t>
            </w:r>
            <w:bookmarkStart w:id="1" w:name="_Hlk129525527"/>
            <w:r w:rsidRPr="004553B5">
              <w:rPr>
                <w:rFonts w:ascii="楷体" w:eastAsia="楷体" w:hAnsi="楷体" w:hint="eastAsia"/>
                <w:sz w:val="21"/>
                <w:szCs w:val="18"/>
              </w:rPr>
              <w:t>来料检验-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机加工-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装配-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成品检验-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打码及产品标识→包装入库</w:t>
            </w:r>
            <w:bookmarkEnd w:id="1"/>
            <w:r w:rsidRPr="004553B5">
              <w:rPr>
                <w:rFonts w:ascii="楷体" w:eastAsia="楷体" w:hAnsi="楷体" w:hint="eastAsia"/>
                <w:sz w:val="21"/>
                <w:szCs w:val="18"/>
              </w:rPr>
              <w:t>。</w:t>
            </w:r>
          </w:p>
          <w:p w14:paraId="75DA6172" w14:textId="77777777" w:rsidR="004553B5" w:rsidRPr="004553B5" w:rsidRDefault="004553B5" w:rsidP="004553B5">
            <w:pPr>
              <w:rPr>
                <w:rFonts w:ascii="楷体" w:eastAsia="楷体" w:hAnsi="楷体"/>
                <w:sz w:val="21"/>
                <w:szCs w:val="18"/>
              </w:rPr>
            </w:pPr>
          </w:p>
          <w:p w14:paraId="317A2816" w14:textId="288D14F8" w:rsidR="004553B5" w:rsidRPr="004553B5" w:rsidRDefault="004553B5" w:rsidP="004553B5">
            <w:pPr>
              <w:rPr>
                <w:sz w:val="20"/>
              </w:rPr>
            </w:pPr>
            <w:r w:rsidRPr="004553B5">
              <w:rPr>
                <w:rFonts w:ascii="楷体" w:eastAsia="楷体" w:hAnsi="楷体" w:hint="eastAsia"/>
                <w:sz w:val="21"/>
                <w:szCs w:val="18"/>
              </w:rPr>
              <w:t>销售过程：合同评审-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签订合同-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产品采购（需要时）-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产品验收-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产品交付。</w:t>
            </w:r>
          </w:p>
        </w:tc>
      </w:tr>
      <w:tr w:rsidR="00C94885" w14:paraId="691F941D" w14:textId="77777777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14:paraId="369A8ECF" w14:textId="77777777" w:rsidR="00C94885" w:rsidRDefault="0000000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6"/>
            <w:vAlign w:val="center"/>
          </w:tcPr>
          <w:p w14:paraId="612C934D" w14:textId="77777777" w:rsidR="004553B5" w:rsidRPr="004553B5" w:rsidRDefault="004553B5">
            <w:pPr>
              <w:snapToGrid w:val="0"/>
              <w:spacing w:line="280" w:lineRule="exact"/>
              <w:rPr>
                <w:bCs/>
                <w:sz w:val="20"/>
              </w:rPr>
            </w:pPr>
            <w:r w:rsidRPr="004553B5">
              <w:rPr>
                <w:rFonts w:hint="eastAsia"/>
                <w:bCs/>
                <w:sz w:val="20"/>
              </w:rPr>
              <w:t>无需确认过程，</w:t>
            </w:r>
          </w:p>
          <w:p w14:paraId="626573FD" w14:textId="1415DBCB" w:rsidR="00C94885" w:rsidRDefault="004553B5">
            <w:pPr>
              <w:snapToGrid w:val="0"/>
              <w:spacing w:line="280" w:lineRule="exact"/>
              <w:rPr>
                <w:b/>
                <w:sz w:val="20"/>
              </w:rPr>
            </w:pPr>
            <w:r w:rsidRPr="004553B5">
              <w:rPr>
                <w:rFonts w:hint="eastAsia"/>
                <w:bCs/>
                <w:sz w:val="20"/>
              </w:rPr>
              <w:t>生产过程装配为关键过程，抽油泵组装后进行密封性试验。</w:t>
            </w:r>
          </w:p>
        </w:tc>
      </w:tr>
      <w:tr w:rsidR="00C94885" w14:paraId="00B41ADA" w14:textId="77777777" w:rsidTr="004553B5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14:paraId="7B820941" w14:textId="77777777" w:rsidR="00C94885" w:rsidRDefault="00000000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6"/>
            <w:vAlign w:val="center"/>
          </w:tcPr>
          <w:p w14:paraId="6668BCCB" w14:textId="77777777" w:rsidR="004553B5" w:rsidRPr="004553B5" w:rsidRDefault="004553B5" w:rsidP="004553B5">
            <w:pPr>
              <w:snapToGrid w:val="0"/>
              <w:spacing w:line="280" w:lineRule="exact"/>
              <w:rPr>
                <w:bCs/>
                <w:sz w:val="20"/>
              </w:rPr>
            </w:pPr>
            <w:r w:rsidRPr="004553B5">
              <w:rPr>
                <w:rFonts w:hint="eastAsia"/>
                <w:bCs/>
                <w:sz w:val="20"/>
              </w:rPr>
              <w:t>法律法规：《中华人民共和国产品质量法》等；</w:t>
            </w:r>
          </w:p>
          <w:p w14:paraId="46A9F1F5" w14:textId="58EF10EA" w:rsidR="004553B5" w:rsidRDefault="004553B5" w:rsidP="004553B5">
            <w:pPr>
              <w:snapToGrid w:val="0"/>
              <w:spacing w:line="280" w:lineRule="exact"/>
              <w:rPr>
                <w:b/>
                <w:sz w:val="20"/>
              </w:rPr>
            </w:pPr>
            <w:r w:rsidRPr="004553B5">
              <w:rPr>
                <w:rFonts w:hint="eastAsia"/>
                <w:bCs/>
                <w:sz w:val="20"/>
              </w:rPr>
              <w:t>产品标准：《</w:t>
            </w:r>
            <w:r w:rsidRPr="004553B5">
              <w:rPr>
                <w:rFonts w:hint="eastAsia"/>
                <w:bCs/>
                <w:sz w:val="20"/>
              </w:rPr>
              <w:t xml:space="preserve">GBT 18607-2017 </w:t>
            </w:r>
            <w:r w:rsidRPr="004553B5">
              <w:rPr>
                <w:rFonts w:hint="eastAsia"/>
                <w:bCs/>
                <w:sz w:val="20"/>
              </w:rPr>
              <w:t>石油天然气工业</w:t>
            </w:r>
            <w:r w:rsidRPr="004553B5">
              <w:rPr>
                <w:rFonts w:hint="eastAsia"/>
                <w:bCs/>
                <w:sz w:val="20"/>
              </w:rPr>
              <w:t xml:space="preserve"> </w:t>
            </w:r>
            <w:r w:rsidRPr="004553B5">
              <w:rPr>
                <w:rFonts w:hint="eastAsia"/>
                <w:bCs/>
                <w:sz w:val="20"/>
              </w:rPr>
              <w:t>钻井和采油设备</w:t>
            </w:r>
            <w:r w:rsidRPr="004553B5">
              <w:rPr>
                <w:rFonts w:hint="eastAsia"/>
                <w:bCs/>
                <w:sz w:val="20"/>
              </w:rPr>
              <w:t xml:space="preserve"> </w:t>
            </w:r>
            <w:r w:rsidRPr="004553B5">
              <w:rPr>
                <w:rFonts w:hint="eastAsia"/>
                <w:bCs/>
                <w:sz w:val="20"/>
              </w:rPr>
              <w:t>往复式整筒抽油泵》、《</w:t>
            </w:r>
            <w:r w:rsidRPr="004553B5">
              <w:rPr>
                <w:rFonts w:hint="eastAsia"/>
                <w:bCs/>
                <w:sz w:val="20"/>
              </w:rPr>
              <w:t xml:space="preserve">SYT 5383-2010 </w:t>
            </w:r>
            <w:r w:rsidRPr="004553B5">
              <w:rPr>
                <w:rFonts w:hint="eastAsia"/>
                <w:bCs/>
                <w:sz w:val="20"/>
              </w:rPr>
              <w:t>螺杆钻具》。</w:t>
            </w:r>
          </w:p>
        </w:tc>
      </w:tr>
      <w:tr w:rsidR="00C94885" w14:paraId="461E1436" w14:textId="77777777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14:paraId="1876BE51" w14:textId="77777777" w:rsidR="00C94885" w:rsidRDefault="00000000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6"/>
            <w:vAlign w:val="center"/>
          </w:tcPr>
          <w:p w14:paraId="1E6FE7D8" w14:textId="3F3B7D6F" w:rsidR="00C94885" w:rsidRDefault="004553B5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无</w:t>
            </w:r>
          </w:p>
        </w:tc>
      </w:tr>
      <w:tr w:rsidR="00C94885" w14:paraId="35E6F339" w14:textId="7777777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14:paraId="0AFA296F" w14:textId="77777777" w:rsidR="00C94885" w:rsidRDefault="00000000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6"/>
            <w:vAlign w:val="center"/>
          </w:tcPr>
          <w:p w14:paraId="3A143FF8" w14:textId="60705811" w:rsidR="00C94885" w:rsidRDefault="004553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审核技巧</w:t>
            </w:r>
          </w:p>
        </w:tc>
      </w:tr>
      <w:tr w:rsidR="00C94885" w14:paraId="55C42F1E" w14:textId="7777777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14:paraId="780D9B49" w14:textId="77777777" w:rsidR="00C94885" w:rsidRDefault="00000000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14:paraId="3D0B2798" w14:textId="77777777" w:rsidR="00C94885" w:rsidRDefault="0000000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vAlign w:val="center"/>
          </w:tcPr>
          <w:p w14:paraId="6FFAD798" w14:textId="77777777" w:rsidR="00C94885" w:rsidRDefault="00C9488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14:paraId="052DD935" w14:textId="77777777" w:rsidR="00C94885" w:rsidRDefault="0000000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14:paraId="4AF28AD0" w14:textId="033FC56E" w:rsidR="00C94885" w:rsidRDefault="004553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</w:t>
            </w:r>
            <w:r>
              <w:rPr>
                <w:b/>
                <w:sz w:val="20"/>
              </w:rPr>
              <w:t>023.3.12</w:t>
            </w:r>
          </w:p>
        </w:tc>
      </w:tr>
      <w:tr w:rsidR="00C94885" w14:paraId="610AFEB9" w14:textId="7777777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14:paraId="62507EC4" w14:textId="77777777" w:rsidR="00C94885" w:rsidRDefault="0000000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tcBorders>
              <w:bottom w:val="single" w:sz="8" w:space="0" w:color="auto"/>
            </w:tcBorders>
            <w:vAlign w:val="center"/>
          </w:tcPr>
          <w:p w14:paraId="451C227C" w14:textId="4085C023" w:rsidR="00C94885" w:rsidRDefault="00C9488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14:paraId="6363BD7F" w14:textId="77777777" w:rsidR="00C94885" w:rsidRDefault="0000000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14:paraId="046991CC" w14:textId="56312209" w:rsidR="00C94885" w:rsidRDefault="004553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</w:t>
            </w:r>
            <w:r>
              <w:rPr>
                <w:b/>
                <w:sz w:val="20"/>
              </w:rPr>
              <w:t>023.3.12</w:t>
            </w:r>
          </w:p>
        </w:tc>
      </w:tr>
    </w:tbl>
    <w:p w14:paraId="7DDAE136" w14:textId="77777777" w:rsidR="00C94885" w:rsidRDefault="00C94885">
      <w:pPr>
        <w:snapToGrid w:val="0"/>
        <w:rPr>
          <w:rFonts w:ascii="宋体"/>
          <w:b/>
          <w:sz w:val="22"/>
          <w:szCs w:val="22"/>
        </w:rPr>
      </w:pPr>
    </w:p>
    <w:p w14:paraId="50FEC4EF" w14:textId="77777777" w:rsidR="00C94885" w:rsidRDefault="00000000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14:paraId="58D5E974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2169DECF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7595729A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015A821F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083EA2A0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65F192EA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7F9E0896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6CBC6876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13006E62" w14:textId="16445EB1" w:rsidR="00C94885" w:rsidRDefault="00000000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lastRenderedPageBreak/>
        <w:t>专业培训记录</w:t>
      </w:r>
    </w:p>
    <w:p w14:paraId="12974E4A" w14:textId="09CD950F" w:rsidR="00C94885" w:rsidRDefault="00B42D1D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2"/>
        <w:gridCol w:w="937"/>
        <w:gridCol w:w="2533"/>
        <w:gridCol w:w="1289"/>
        <w:gridCol w:w="1505"/>
        <w:gridCol w:w="190"/>
        <w:gridCol w:w="1529"/>
        <w:gridCol w:w="1378"/>
      </w:tblGrid>
      <w:tr w:rsidR="009A5209" w14:paraId="6A7B6DC4" w14:textId="77777777" w:rsidTr="004E7796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14:paraId="4517146C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3"/>
            <w:tcBorders>
              <w:top w:val="single" w:sz="8" w:space="0" w:color="auto"/>
            </w:tcBorders>
            <w:vAlign w:val="center"/>
          </w:tcPr>
          <w:p w14:paraId="2177413D" w14:textId="47401411" w:rsidR="009A5209" w:rsidRPr="004553B5" w:rsidRDefault="009A5209" w:rsidP="004E7796">
            <w:pPr>
              <w:tabs>
                <w:tab w:val="left" w:pos="7380"/>
              </w:tabs>
              <w:spacing w:line="276" w:lineRule="auto"/>
              <w:jc w:val="center"/>
              <w:rPr>
                <w:b/>
                <w:sz w:val="20"/>
              </w:rPr>
            </w:pPr>
            <w:r w:rsidRPr="006D3C82">
              <w:rPr>
                <w:rFonts w:ascii="楷体" w:eastAsia="楷体" w:hAnsi="楷体" w:hint="eastAsia"/>
                <w:szCs w:val="21"/>
              </w:rPr>
              <w:t>江苏新荣鹏石油机械有限公司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14:paraId="770E7801" w14:textId="77777777" w:rsidR="009A5209" w:rsidRDefault="009A5209" w:rsidP="004E7796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14:paraId="011EBD12" w14:textId="77777777" w:rsidR="009A5209" w:rsidRDefault="009A5209" w:rsidP="004E7796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14:paraId="13481503" w14:textId="77777777" w:rsidR="009A5209" w:rsidRDefault="009A5209" w:rsidP="004E7796">
            <w:pPr>
              <w:snapToGrid w:val="0"/>
              <w:spacing w:line="280" w:lineRule="exact"/>
              <w:ind w:left="52"/>
              <w:jc w:val="center"/>
              <w:rPr>
                <w:sz w:val="20"/>
              </w:rPr>
            </w:pPr>
            <w:r>
              <w:rPr>
                <w:sz w:val="20"/>
              </w:rPr>
              <w:t>18.05.02;</w:t>
            </w:r>
          </w:p>
          <w:p w14:paraId="4F5AD3C8" w14:textId="77777777" w:rsidR="009A5209" w:rsidRDefault="009A5209" w:rsidP="004E7796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29.12.00</w:t>
            </w:r>
          </w:p>
        </w:tc>
      </w:tr>
      <w:tr w:rsidR="009A5209" w14:paraId="3666009A" w14:textId="77777777" w:rsidTr="004E7796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14:paraId="1C2EF317" w14:textId="1F234A05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vAlign w:val="center"/>
          </w:tcPr>
          <w:p w14:paraId="503068A2" w14:textId="0C2B9E39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楷体" w:eastAsia="楷体" w:hAnsi="楷体" w:hint="eastAsia"/>
                <w:szCs w:val="21"/>
              </w:rPr>
              <w:t>刘敬钦</w:t>
            </w:r>
          </w:p>
        </w:tc>
        <w:tc>
          <w:tcPr>
            <w:tcW w:w="1289" w:type="dxa"/>
            <w:vAlign w:val="center"/>
          </w:tcPr>
          <w:p w14:paraId="6C2B004A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14:paraId="48B7173C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18.05.02;</w:t>
            </w:r>
          </w:p>
          <w:p w14:paraId="3303387B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29.12.00</w:t>
            </w:r>
          </w:p>
        </w:tc>
        <w:tc>
          <w:tcPr>
            <w:tcW w:w="1719" w:type="dxa"/>
            <w:gridSpan w:val="2"/>
            <w:vAlign w:val="center"/>
          </w:tcPr>
          <w:p w14:paraId="1D9A9ECD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14:paraId="4FCAE953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会议室</w:t>
            </w:r>
          </w:p>
        </w:tc>
      </w:tr>
      <w:tr w:rsidR="009A5209" w14:paraId="511A68C8" w14:textId="77777777" w:rsidTr="004E7796">
        <w:trPr>
          <w:cantSplit/>
          <w:trHeight w:val="588"/>
          <w:jc w:val="center"/>
        </w:trPr>
        <w:tc>
          <w:tcPr>
            <w:tcW w:w="1312" w:type="dxa"/>
            <w:tcBorders>
              <w:left w:val="single" w:sz="4" w:space="0" w:color="auto"/>
            </w:tcBorders>
            <w:vAlign w:val="center"/>
          </w:tcPr>
          <w:p w14:paraId="0231D98F" w14:textId="77777777" w:rsidR="009A5209" w:rsidRDefault="009A5209" w:rsidP="004E779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937" w:type="dxa"/>
            <w:vAlign w:val="center"/>
          </w:tcPr>
          <w:p w14:paraId="4D73EC9C" w14:textId="77777777" w:rsidR="009A5209" w:rsidRDefault="009A5209" w:rsidP="004E7796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8424" w:type="dxa"/>
            <w:gridSpan w:val="6"/>
            <w:vAlign w:val="center"/>
          </w:tcPr>
          <w:p w14:paraId="7348F636" w14:textId="4D91CB19" w:rsidR="009A5209" w:rsidRDefault="00CA74E5" w:rsidP="004E779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00248AB" wp14:editId="72DD3D47">
                  <wp:simplePos x="0" y="0"/>
                  <wp:positionH relativeFrom="column">
                    <wp:posOffset>-3077845</wp:posOffset>
                  </wp:positionH>
                  <wp:positionV relativeFrom="paragraph">
                    <wp:posOffset>-436880</wp:posOffset>
                  </wp:positionV>
                  <wp:extent cx="9953625" cy="6957060"/>
                  <wp:effectExtent l="0" t="1504950" r="0" b="148209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41" r="11885" b="11136"/>
                          <a:stretch/>
                        </pic:blipFill>
                        <pic:spPr bwMode="auto">
                          <a:xfrm rot="5400000">
                            <a:off x="0" y="0"/>
                            <a:ext cx="9953625" cy="695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5209">
              <w:rPr>
                <w:rFonts w:hint="eastAsia"/>
                <w:b/>
                <w:sz w:val="20"/>
              </w:rPr>
              <w:t>王</w:t>
            </w:r>
            <w:r w:rsidR="009A5209">
              <w:rPr>
                <w:rFonts w:hint="eastAsia"/>
                <w:b/>
                <w:sz w:val="20"/>
              </w:rPr>
              <w:t xml:space="preserve"> </w:t>
            </w:r>
            <w:r w:rsidR="009A5209">
              <w:rPr>
                <w:rFonts w:hint="eastAsia"/>
                <w:b/>
                <w:sz w:val="20"/>
              </w:rPr>
              <w:t>琳</w:t>
            </w:r>
          </w:p>
        </w:tc>
      </w:tr>
      <w:tr w:rsidR="009A5209" w14:paraId="4588D1C9" w14:textId="77777777" w:rsidTr="004E7796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14:paraId="7D32A189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14:paraId="1A6BFFA8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6"/>
            <w:vAlign w:val="center"/>
          </w:tcPr>
          <w:p w14:paraId="3C3B7F50" w14:textId="77777777" w:rsidR="009A5209" w:rsidRPr="004553B5" w:rsidRDefault="009A5209" w:rsidP="004E7796">
            <w:pPr>
              <w:snapToGrid w:val="0"/>
              <w:spacing w:line="280" w:lineRule="exact"/>
              <w:rPr>
                <w:rFonts w:ascii="楷体" w:eastAsia="楷体" w:hAnsi="楷体"/>
                <w:sz w:val="21"/>
                <w:szCs w:val="18"/>
              </w:rPr>
            </w:pPr>
            <w:r w:rsidRPr="004553B5">
              <w:rPr>
                <w:rFonts w:ascii="楷体" w:eastAsia="楷体" w:hAnsi="楷体" w:cs="楷体" w:hint="eastAsia"/>
                <w:sz w:val="21"/>
                <w:szCs w:val="18"/>
              </w:rPr>
              <w:t>生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产过程为：来料检验-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机加工-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装配-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成品检验-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打码及产品标识→包装入库。</w:t>
            </w:r>
          </w:p>
          <w:p w14:paraId="518FEB24" w14:textId="77777777" w:rsidR="009A5209" w:rsidRPr="004553B5" w:rsidRDefault="009A5209" w:rsidP="004E7796">
            <w:pPr>
              <w:rPr>
                <w:rFonts w:ascii="楷体" w:eastAsia="楷体" w:hAnsi="楷体"/>
                <w:sz w:val="21"/>
                <w:szCs w:val="18"/>
              </w:rPr>
            </w:pPr>
          </w:p>
          <w:p w14:paraId="193C9E12" w14:textId="77777777" w:rsidR="009A5209" w:rsidRPr="004553B5" w:rsidRDefault="009A5209" w:rsidP="004E7796">
            <w:pPr>
              <w:rPr>
                <w:sz w:val="20"/>
              </w:rPr>
            </w:pPr>
            <w:r w:rsidRPr="004553B5">
              <w:rPr>
                <w:rFonts w:ascii="楷体" w:eastAsia="楷体" w:hAnsi="楷体" w:hint="eastAsia"/>
                <w:sz w:val="21"/>
                <w:szCs w:val="18"/>
              </w:rPr>
              <w:t>销售过程：合同评审-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签订合同-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产品采购（需要时）-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产品验收-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产品交付。</w:t>
            </w:r>
          </w:p>
        </w:tc>
      </w:tr>
      <w:tr w:rsidR="009A5209" w14:paraId="4FF94160" w14:textId="77777777" w:rsidTr="004E7796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14:paraId="2CE4DD2B" w14:textId="6CF4F69C" w:rsidR="009A5209" w:rsidRDefault="009A5209" w:rsidP="009A5209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6"/>
            <w:vAlign w:val="center"/>
          </w:tcPr>
          <w:p w14:paraId="667C774A" w14:textId="6EE2AF72" w:rsidR="009A5209" w:rsidRPr="009A5209" w:rsidRDefault="009A5209" w:rsidP="009A5209">
            <w:pPr>
              <w:snapToGrid w:val="0"/>
              <w:spacing w:line="280" w:lineRule="exact"/>
              <w:rPr>
                <w:bCs/>
                <w:sz w:val="20"/>
              </w:rPr>
            </w:pPr>
            <w:r w:rsidRPr="009A5209">
              <w:rPr>
                <w:rFonts w:hint="eastAsia"/>
                <w:bCs/>
                <w:sz w:val="20"/>
              </w:rPr>
              <w:t>简单的机械加工和装配过程，不使用化学品，无重要环境因素。</w:t>
            </w:r>
          </w:p>
        </w:tc>
      </w:tr>
      <w:tr w:rsidR="009A5209" w14:paraId="528B915F" w14:textId="77777777" w:rsidTr="004E7796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14:paraId="284DE481" w14:textId="4CD4F1EA" w:rsidR="009A5209" w:rsidRDefault="009A5209" w:rsidP="009A5209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相关环境法律法规的要求及产品标准</w:t>
            </w:r>
          </w:p>
        </w:tc>
        <w:tc>
          <w:tcPr>
            <w:tcW w:w="8424" w:type="dxa"/>
            <w:gridSpan w:val="6"/>
            <w:vAlign w:val="center"/>
          </w:tcPr>
          <w:p w14:paraId="4F440087" w14:textId="6E4FB9AE" w:rsidR="009A5209" w:rsidRPr="004553B5" w:rsidRDefault="009A5209" w:rsidP="009A5209">
            <w:pPr>
              <w:snapToGrid w:val="0"/>
              <w:spacing w:line="280" w:lineRule="exact"/>
              <w:rPr>
                <w:bCs/>
                <w:sz w:val="20"/>
              </w:rPr>
            </w:pPr>
            <w:r w:rsidRPr="004553B5">
              <w:rPr>
                <w:rFonts w:hint="eastAsia"/>
                <w:bCs/>
                <w:sz w:val="20"/>
              </w:rPr>
              <w:t>法律法规：</w:t>
            </w:r>
            <w:r w:rsidRPr="009A5209">
              <w:rPr>
                <w:rFonts w:hint="eastAsia"/>
                <w:bCs/>
                <w:sz w:val="20"/>
              </w:rPr>
              <w:t>环境法律法规：《中华人民共和国环境保护法》、《中华人民共和国环境噪声污染防治法》、《中华人民共和国环境影响评价法》、《中华人民共和国固体废物污染环境防治法》、《中华人民共和国水污染防治法》、《中华人民共和国职业病防治法》、《中华人民共和国特种设备安全法》、《中华人民共和国大气污染防治法》、《建设项目环境保护管理条例》、《建设项目安全设施“三同时”监督管理暂行办法》、《中华人民共和国安全生产法》等。</w:t>
            </w:r>
          </w:p>
          <w:p w14:paraId="7ED528CF" w14:textId="77777777" w:rsidR="009A5209" w:rsidRDefault="009A5209" w:rsidP="009A5209">
            <w:pPr>
              <w:snapToGrid w:val="0"/>
              <w:spacing w:line="280" w:lineRule="exact"/>
              <w:rPr>
                <w:b/>
                <w:sz w:val="20"/>
              </w:rPr>
            </w:pPr>
            <w:r w:rsidRPr="004553B5">
              <w:rPr>
                <w:rFonts w:hint="eastAsia"/>
                <w:bCs/>
                <w:sz w:val="20"/>
              </w:rPr>
              <w:t>产品标准：《</w:t>
            </w:r>
            <w:r w:rsidRPr="004553B5">
              <w:rPr>
                <w:rFonts w:hint="eastAsia"/>
                <w:bCs/>
                <w:sz w:val="20"/>
              </w:rPr>
              <w:t xml:space="preserve">GBT 18607-2017 </w:t>
            </w:r>
            <w:r w:rsidRPr="004553B5">
              <w:rPr>
                <w:rFonts w:hint="eastAsia"/>
                <w:bCs/>
                <w:sz w:val="20"/>
              </w:rPr>
              <w:t>石油天然气工业</w:t>
            </w:r>
            <w:r w:rsidRPr="004553B5">
              <w:rPr>
                <w:rFonts w:hint="eastAsia"/>
                <w:bCs/>
                <w:sz w:val="20"/>
              </w:rPr>
              <w:t xml:space="preserve"> </w:t>
            </w:r>
            <w:r w:rsidRPr="004553B5">
              <w:rPr>
                <w:rFonts w:hint="eastAsia"/>
                <w:bCs/>
                <w:sz w:val="20"/>
              </w:rPr>
              <w:t>钻井和采油设备</w:t>
            </w:r>
            <w:r w:rsidRPr="004553B5">
              <w:rPr>
                <w:rFonts w:hint="eastAsia"/>
                <w:bCs/>
                <w:sz w:val="20"/>
              </w:rPr>
              <w:t xml:space="preserve"> </w:t>
            </w:r>
            <w:r w:rsidRPr="004553B5">
              <w:rPr>
                <w:rFonts w:hint="eastAsia"/>
                <w:bCs/>
                <w:sz w:val="20"/>
              </w:rPr>
              <w:t>往复式整筒抽油泵》、《</w:t>
            </w:r>
            <w:r w:rsidRPr="004553B5">
              <w:rPr>
                <w:rFonts w:hint="eastAsia"/>
                <w:bCs/>
                <w:sz w:val="20"/>
              </w:rPr>
              <w:t xml:space="preserve">SYT 5383-2010 </w:t>
            </w:r>
            <w:r w:rsidRPr="004553B5">
              <w:rPr>
                <w:rFonts w:hint="eastAsia"/>
                <w:bCs/>
                <w:sz w:val="20"/>
              </w:rPr>
              <w:t>螺杆钻具》。</w:t>
            </w:r>
          </w:p>
        </w:tc>
      </w:tr>
      <w:tr w:rsidR="009A5209" w14:paraId="0811115D" w14:textId="77777777" w:rsidTr="004E7796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14:paraId="4F54D33C" w14:textId="10DBA0D0" w:rsidR="009A5209" w:rsidRDefault="009A5209" w:rsidP="009A5209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6"/>
            <w:vAlign w:val="center"/>
          </w:tcPr>
          <w:p w14:paraId="043889F4" w14:textId="0BB005AE" w:rsidR="009A5209" w:rsidRDefault="009A5209" w:rsidP="009A5209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无要求</w:t>
            </w:r>
          </w:p>
        </w:tc>
      </w:tr>
      <w:tr w:rsidR="009A5209" w14:paraId="24264F7E" w14:textId="77777777" w:rsidTr="004E779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14:paraId="11D3C759" w14:textId="40FED968" w:rsidR="009A5209" w:rsidRDefault="009A5209" w:rsidP="009A5209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6"/>
            <w:vAlign w:val="center"/>
          </w:tcPr>
          <w:p w14:paraId="04935B68" w14:textId="77777777" w:rsidR="009A5209" w:rsidRDefault="009A5209" w:rsidP="009A5209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审核技巧</w:t>
            </w:r>
          </w:p>
        </w:tc>
      </w:tr>
      <w:tr w:rsidR="009A5209" w14:paraId="0D15749F" w14:textId="77777777" w:rsidTr="004E779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14:paraId="6CC45CC7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14:paraId="44282D7D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vAlign w:val="center"/>
          </w:tcPr>
          <w:p w14:paraId="5465DD2A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14:paraId="62E27C68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14:paraId="25CB8E0E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</w:t>
            </w:r>
            <w:r>
              <w:rPr>
                <w:b/>
                <w:sz w:val="20"/>
              </w:rPr>
              <w:t>023.3.12</w:t>
            </w:r>
          </w:p>
        </w:tc>
      </w:tr>
      <w:tr w:rsidR="009A5209" w14:paraId="64AEF0C4" w14:textId="77777777" w:rsidTr="004E779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14:paraId="0B27C0D2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tcBorders>
              <w:bottom w:val="single" w:sz="8" w:space="0" w:color="auto"/>
            </w:tcBorders>
            <w:vAlign w:val="center"/>
          </w:tcPr>
          <w:p w14:paraId="0F1CEF97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14:paraId="64202947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14:paraId="40DC7630" w14:textId="0FC682BA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</w:t>
            </w:r>
            <w:r>
              <w:rPr>
                <w:b/>
                <w:sz w:val="20"/>
              </w:rPr>
              <w:t>023.3.12</w:t>
            </w:r>
          </w:p>
        </w:tc>
      </w:tr>
    </w:tbl>
    <w:p w14:paraId="6CA388E7" w14:textId="77777777" w:rsidR="00C94885" w:rsidRDefault="00C94885">
      <w:pPr>
        <w:snapToGrid w:val="0"/>
        <w:rPr>
          <w:rFonts w:ascii="宋体"/>
          <w:b/>
          <w:sz w:val="22"/>
          <w:szCs w:val="22"/>
        </w:rPr>
      </w:pPr>
    </w:p>
    <w:p w14:paraId="58C801B3" w14:textId="77777777" w:rsidR="00C94885" w:rsidRDefault="00000000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14:paraId="0BF60C91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794CD6A9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13D4163F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4A66244F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4B8BD818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4EEDF20D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11BEDCAC" w14:textId="53BFDC49" w:rsidR="00C94885" w:rsidRDefault="00000000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lastRenderedPageBreak/>
        <w:t>专业培训记录</w:t>
      </w:r>
    </w:p>
    <w:p w14:paraId="62247757" w14:textId="5388EA63" w:rsidR="00C94885" w:rsidRDefault="00B42D1D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2"/>
        <w:gridCol w:w="937"/>
        <w:gridCol w:w="2533"/>
        <w:gridCol w:w="1289"/>
        <w:gridCol w:w="1505"/>
        <w:gridCol w:w="190"/>
        <w:gridCol w:w="1529"/>
        <w:gridCol w:w="1378"/>
      </w:tblGrid>
      <w:tr w:rsidR="009A5209" w14:paraId="02A9AB33" w14:textId="77777777" w:rsidTr="004E7796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14:paraId="2B44EBBC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3"/>
            <w:tcBorders>
              <w:top w:val="single" w:sz="8" w:space="0" w:color="auto"/>
            </w:tcBorders>
            <w:vAlign w:val="center"/>
          </w:tcPr>
          <w:p w14:paraId="0E144EE3" w14:textId="008129C1" w:rsidR="009A5209" w:rsidRPr="004553B5" w:rsidRDefault="008042D4" w:rsidP="004E7796">
            <w:pPr>
              <w:tabs>
                <w:tab w:val="left" w:pos="7380"/>
              </w:tabs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C015979" wp14:editId="7D7B6613">
                  <wp:simplePos x="0" y="0"/>
                  <wp:positionH relativeFrom="column">
                    <wp:posOffset>-3008630</wp:posOffset>
                  </wp:positionH>
                  <wp:positionV relativeFrom="paragraph">
                    <wp:posOffset>382270</wp:posOffset>
                  </wp:positionV>
                  <wp:extent cx="9907905" cy="6972300"/>
                  <wp:effectExtent l="0" t="1466850" r="0" b="144780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3" t="11389" r="11618" b="8080"/>
                          <a:stretch/>
                        </pic:blipFill>
                        <pic:spPr bwMode="auto">
                          <a:xfrm rot="5400000">
                            <a:off x="0" y="0"/>
                            <a:ext cx="9907905" cy="697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5209" w:rsidRPr="006D3C82">
              <w:rPr>
                <w:rFonts w:ascii="楷体" w:eastAsia="楷体" w:hAnsi="楷体" w:hint="eastAsia"/>
                <w:szCs w:val="21"/>
              </w:rPr>
              <w:t>江苏新荣鹏石油机械有限公司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14:paraId="3C2307CC" w14:textId="77777777" w:rsidR="009A5209" w:rsidRDefault="009A5209" w:rsidP="004E7796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14:paraId="26EEF2D4" w14:textId="77777777" w:rsidR="009A5209" w:rsidRDefault="009A5209" w:rsidP="004E7796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14:paraId="37E68110" w14:textId="77777777" w:rsidR="009A5209" w:rsidRDefault="009A5209" w:rsidP="004E7796">
            <w:pPr>
              <w:snapToGrid w:val="0"/>
              <w:spacing w:line="280" w:lineRule="exact"/>
              <w:ind w:left="52"/>
              <w:jc w:val="center"/>
              <w:rPr>
                <w:sz w:val="20"/>
              </w:rPr>
            </w:pPr>
            <w:r>
              <w:rPr>
                <w:sz w:val="20"/>
              </w:rPr>
              <w:t>18.05.02;</w:t>
            </w:r>
          </w:p>
          <w:p w14:paraId="20F218AF" w14:textId="77777777" w:rsidR="009A5209" w:rsidRDefault="009A5209" w:rsidP="004E7796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29.12.00</w:t>
            </w:r>
          </w:p>
        </w:tc>
      </w:tr>
      <w:tr w:rsidR="009A5209" w14:paraId="52E7614C" w14:textId="77777777" w:rsidTr="004E7796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14:paraId="42196ACA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vAlign w:val="center"/>
          </w:tcPr>
          <w:p w14:paraId="6422A81E" w14:textId="27A1AD46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楷体" w:eastAsia="楷体" w:hAnsi="楷体" w:hint="eastAsia"/>
                <w:szCs w:val="21"/>
              </w:rPr>
              <w:t>刘敬钦</w:t>
            </w:r>
          </w:p>
        </w:tc>
        <w:tc>
          <w:tcPr>
            <w:tcW w:w="1289" w:type="dxa"/>
            <w:vAlign w:val="center"/>
          </w:tcPr>
          <w:p w14:paraId="2098647C" w14:textId="53DDF53E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14:paraId="1153BDDE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18.05.02;</w:t>
            </w:r>
          </w:p>
          <w:p w14:paraId="54A7B8CD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29.12.00</w:t>
            </w:r>
          </w:p>
        </w:tc>
        <w:tc>
          <w:tcPr>
            <w:tcW w:w="1719" w:type="dxa"/>
            <w:gridSpan w:val="2"/>
            <w:vAlign w:val="center"/>
          </w:tcPr>
          <w:p w14:paraId="4169716E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14:paraId="05316474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会议室</w:t>
            </w:r>
          </w:p>
        </w:tc>
      </w:tr>
      <w:tr w:rsidR="009A5209" w14:paraId="5DC2B8BB" w14:textId="77777777" w:rsidTr="004E7796">
        <w:trPr>
          <w:cantSplit/>
          <w:trHeight w:val="588"/>
          <w:jc w:val="center"/>
        </w:trPr>
        <w:tc>
          <w:tcPr>
            <w:tcW w:w="1312" w:type="dxa"/>
            <w:tcBorders>
              <w:left w:val="single" w:sz="4" w:space="0" w:color="auto"/>
            </w:tcBorders>
            <w:vAlign w:val="center"/>
          </w:tcPr>
          <w:p w14:paraId="118C926E" w14:textId="77777777" w:rsidR="009A5209" w:rsidRDefault="009A5209" w:rsidP="004E779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937" w:type="dxa"/>
            <w:vAlign w:val="center"/>
          </w:tcPr>
          <w:p w14:paraId="58DA3610" w14:textId="77777777" w:rsidR="009A5209" w:rsidRDefault="009A5209" w:rsidP="004E7796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8424" w:type="dxa"/>
            <w:gridSpan w:val="6"/>
            <w:vAlign w:val="center"/>
          </w:tcPr>
          <w:p w14:paraId="4658F52E" w14:textId="6A96BA55" w:rsidR="009A5209" w:rsidRDefault="009A5209" w:rsidP="004E779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王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琳</w:t>
            </w:r>
          </w:p>
        </w:tc>
      </w:tr>
      <w:tr w:rsidR="009A5209" w14:paraId="2F5AFEF6" w14:textId="77777777" w:rsidTr="004E7796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14:paraId="2A604587" w14:textId="77777777" w:rsidR="009A5209" w:rsidRDefault="009A5209" w:rsidP="009A5209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14:paraId="33536788" w14:textId="4A581DB7" w:rsidR="009A5209" w:rsidRDefault="009A5209" w:rsidP="009A5209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6"/>
            <w:vAlign w:val="center"/>
          </w:tcPr>
          <w:p w14:paraId="21B79EE8" w14:textId="4775FFB5" w:rsidR="009A5209" w:rsidRPr="004553B5" w:rsidRDefault="009A5209" w:rsidP="009A5209">
            <w:pPr>
              <w:snapToGrid w:val="0"/>
              <w:spacing w:line="280" w:lineRule="exact"/>
              <w:rPr>
                <w:rFonts w:ascii="楷体" w:eastAsia="楷体" w:hAnsi="楷体"/>
                <w:sz w:val="21"/>
                <w:szCs w:val="18"/>
              </w:rPr>
            </w:pPr>
            <w:r w:rsidRPr="004553B5">
              <w:rPr>
                <w:rFonts w:ascii="楷体" w:eastAsia="楷体" w:hAnsi="楷体" w:cs="楷体" w:hint="eastAsia"/>
                <w:sz w:val="21"/>
                <w:szCs w:val="18"/>
              </w:rPr>
              <w:t>生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产过程为：来料检验-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机加工-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装配-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成品检验-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打码及产品标识→包装入库。</w:t>
            </w:r>
          </w:p>
          <w:p w14:paraId="1C57DD3C" w14:textId="77777777" w:rsidR="009A5209" w:rsidRPr="004553B5" w:rsidRDefault="009A5209" w:rsidP="009A5209">
            <w:pPr>
              <w:rPr>
                <w:rFonts w:ascii="楷体" w:eastAsia="楷体" w:hAnsi="楷体"/>
                <w:sz w:val="21"/>
                <w:szCs w:val="18"/>
              </w:rPr>
            </w:pPr>
          </w:p>
          <w:p w14:paraId="71CF0E0D" w14:textId="77777777" w:rsidR="009A5209" w:rsidRPr="004553B5" w:rsidRDefault="009A5209" w:rsidP="009A5209">
            <w:pPr>
              <w:rPr>
                <w:sz w:val="20"/>
              </w:rPr>
            </w:pPr>
            <w:r w:rsidRPr="004553B5">
              <w:rPr>
                <w:rFonts w:ascii="楷体" w:eastAsia="楷体" w:hAnsi="楷体" w:hint="eastAsia"/>
                <w:sz w:val="21"/>
                <w:szCs w:val="18"/>
              </w:rPr>
              <w:t>销售过程：合同评审-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签订合同-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产品采购（需要时）-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产品验收-</w:t>
            </w:r>
            <w:r w:rsidRPr="004553B5">
              <w:rPr>
                <w:rFonts w:ascii="楷体" w:eastAsia="楷体" w:hAnsi="楷体"/>
                <w:sz w:val="21"/>
                <w:szCs w:val="18"/>
              </w:rPr>
              <w:t>--</w:t>
            </w:r>
            <w:r w:rsidRPr="004553B5">
              <w:rPr>
                <w:rFonts w:ascii="楷体" w:eastAsia="楷体" w:hAnsi="楷体" w:hint="eastAsia"/>
                <w:sz w:val="21"/>
                <w:szCs w:val="18"/>
              </w:rPr>
              <w:t>产品交付。</w:t>
            </w:r>
          </w:p>
        </w:tc>
      </w:tr>
      <w:tr w:rsidR="009A5209" w14:paraId="7F2BB90A" w14:textId="77777777" w:rsidTr="004E7796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14:paraId="50F3EF1E" w14:textId="7BBA4621" w:rsidR="009A5209" w:rsidRDefault="009A5209" w:rsidP="009A5209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6"/>
            <w:vAlign w:val="center"/>
          </w:tcPr>
          <w:p w14:paraId="3929443D" w14:textId="116783E9" w:rsidR="009A5209" w:rsidRPr="009A5209" w:rsidRDefault="009A5209" w:rsidP="009A5209">
            <w:pPr>
              <w:snapToGrid w:val="0"/>
              <w:spacing w:line="280" w:lineRule="exact"/>
              <w:rPr>
                <w:bCs/>
                <w:sz w:val="20"/>
              </w:rPr>
            </w:pPr>
            <w:r>
              <w:rPr>
                <w:rFonts w:hint="eastAsia"/>
                <w:bCs/>
                <w:sz w:val="20"/>
              </w:rPr>
              <w:t>生产过程为</w:t>
            </w:r>
            <w:r w:rsidRPr="009A5209">
              <w:rPr>
                <w:rFonts w:hint="eastAsia"/>
                <w:bCs/>
                <w:sz w:val="20"/>
              </w:rPr>
              <w:t>简单的机械加工和装配过程，不使用化学品</w:t>
            </w:r>
            <w:r>
              <w:rPr>
                <w:rFonts w:hint="eastAsia"/>
                <w:bCs/>
                <w:sz w:val="20"/>
              </w:rPr>
              <w:t>，无职业危害因素。</w:t>
            </w:r>
          </w:p>
        </w:tc>
      </w:tr>
      <w:tr w:rsidR="009A5209" w14:paraId="36ADB562" w14:textId="77777777" w:rsidTr="004E7796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14:paraId="4B66AF84" w14:textId="7C468E12" w:rsidR="009A5209" w:rsidRDefault="009A5209" w:rsidP="009A5209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相关职业健康安全法律法规的要求及产品标准</w:t>
            </w:r>
          </w:p>
        </w:tc>
        <w:tc>
          <w:tcPr>
            <w:tcW w:w="8424" w:type="dxa"/>
            <w:gridSpan w:val="6"/>
            <w:vAlign w:val="center"/>
          </w:tcPr>
          <w:p w14:paraId="15733BAF" w14:textId="77777777" w:rsidR="009A5209" w:rsidRPr="00BD470F" w:rsidRDefault="009A5209" w:rsidP="009A5209">
            <w:pPr>
              <w:snapToGrid w:val="0"/>
              <w:spacing w:line="280" w:lineRule="exact"/>
              <w:rPr>
                <w:bCs/>
                <w:sz w:val="20"/>
              </w:rPr>
            </w:pPr>
            <w:r w:rsidRPr="00BD470F">
              <w:rPr>
                <w:rFonts w:hint="eastAsia"/>
                <w:bCs/>
                <w:sz w:val="20"/>
              </w:rPr>
              <w:t>环境法律法规：《中华人民共和国职业病防治法》、《中华人民共和国特种设备安全法》、《建设项目安全设施“三同时”监督管理暂行办法》、《中华人民共和国安全生产法》等。</w:t>
            </w:r>
          </w:p>
          <w:p w14:paraId="611D28A9" w14:textId="77777777" w:rsidR="009A5209" w:rsidRDefault="009A5209" w:rsidP="009A5209">
            <w:pPr>
              <w:snapToGrid w:val="0"/>
              <w:spacing w:line="280" w:lineRule="exact"/>
              <w:rPr>
                <w:b/>
                <w:sz w:val="20"/>
              </w:rPr>
            </w:pPr>
            <w:r w:rsidRPr="004553B5">
              <w:rPr>
                <w:rFonts w:hint="eastAsia"/>
                <w:bCs/>
                <w:sz w:val="20"/>
              </w:rPr>
              <w:t>产品标准：《</w:t>
            </w:r>
            <w:r w:rsidRPr="004553B5">
              <w:rPr>
                <w:rFonts w:hint="eastAsia"/>
                <w:bCs/>
                <w:sz w:val="20"/>
              </w:rPr>
              <w:t xml:space="preserve">GBT 18607-2017 </w:t>
            </w:r>
            <w:r w:rsidRPr="004553B5">
              <w:rPr>
                <w:rFonts w:hint="eastAsia"/>
                <w:bCs/>
                <w:sz w:val="20"/>
              </w:rPr>
              <w:t>石油天然气工业</w:t>
            </w:r>
            <w:r w:rsidRPr="004553B5">
              <w:rPr>
                <w:rFonts w:hint="eastAsia"/>
                <w:bCs/>
                <w:sz w:val="20"/>
              </w:rPr>
              <w:t xml:space="preserve"> </w:t>
            </w:r>
            <w:r w:rsidRPr="004553B5">
              <w:rPr>
                <w:rFonts w:hint="eastAsia"/>
                <w:bCs/>
                <w:sz w:val="20"/>
              </w:rPr>
              <w:t>钻井和采油设备</w:t>
            </w:r>
            <w:r w:rsidRPr="004553B5">
              <w:rPr>
                <w:rFonts w:hint="eastAsia"/>
                <w:bCs/>
                <w:sz w:val="20"/>
              </w:rPr>
              <w:t xml:space="preserve"> </w:t>
            </w:r>
            <w:r w:rsidRPr="004553B5">
              <w:rPr>
                <w:rFonts w:hint="eastAsia"/>
                <w:bCs/>
                <w:sz w:val="20"/>
              </w:rPr>
              <w:t>往复式整筒抽油泵》、《</w:t>
            </w:r>
            <w:r w:rsidRPr="004553B5">
              <w:rPr>
                <w:rFonts w:hint="eastAsia"/>
                <w:bCs/>
                <w:sz w:val="20"/>
              </w:rPr>
              <w:t xml:space="preserve">SYT 5383-2010 </w:t>
            </w:r>
            <w:r w:rsidRPr="004553B5">
              <w:rPr>
                <w:rFonts w:hint="eastAsia"/>
                <w:bCs/>
                <w:sz w:val="20"/>
              </w:rPr>
              <w:t>螺杆钻具》。</w:t>
            </w:r>
          </w:p>
        </w:tc>
      </w:tr>
      <w:tr w:rsidR="009A5209" w14:paraId="5435462D" w14:textId="77777777" w:rsidTr="004E7796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14:paraId="41145036" w14:textId="5D00BB53" w:rsidR="009A5209" w:rsidRDefault="009A5209" w:rsidP="009A5209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6"/>
            <w:vAlign w:val="center"/>
          </w:tcPr>
          <w:p w14:paraId="4355F8C4" w14:textId="21AD9B2F" w:rsidR="009A5209" w:rsidRDefault="009A5209" w:rsidP="009A5209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无要求</w:t>
            </w:r>
          </w:p>
        </w:tc>
      </w:tr>
      <w:tr w:rsidR="009A5209" w14:paraId="145FFB6B" w14:textId="77777777" w:rsidTr="004E779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14:paraId="1AD2176C" w14:textId="48B4DBA0" w:rsidR="009A5209" w:rsidRDefault="009A5209" w:rsidP="009A5209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6"/>
            <w:vAlign w:val="center"/>
          </w:tcPr>
          <w:p w14:paraId="08D9535E" w14:textId="77777777" w:rsidR="009A5209" w:rsidRDefault="009A5209" w:rsidP="009A5209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审核技巧</w:t>
            </w:r>
          </w:p>
        </w:tc>
      </w:tr>
      <w:tr w:rsidR="009A5209" w14:paraId="5B7F9E43" w14:textId="77777777" w:rsidTr="004E779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14:paraId="413CE92D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14:paraId="58CA2AC1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vAlign w:val="center"/>
          </w:tcPr>
          <w:p w14:paraId="5ED70BEC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14:paraId="7AF14674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14:paraId="1528DBA9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</w:t>
            </w:r>
            <w:r>
              <w:rPr>
                <w:b/>
                <w:sz w:val="20"/>
              </w:rPr>
              <w:t>023.3.12</w:t>
            </w:r>
          </w:p>
        </w:tc>
      </w:tr>
      <w:tr w:rsidR="009A5209" w14:paraId="6DD8BDF9" w14:textId="77777777" w:rsidTr="004E779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14:paraId="49E74F33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tcBorders>
              <w:bottom w:val="single" w:sz="8" w:space="0" w:color="auto"/>
            </w:tcBorders>
            <w:vAlign w:val="center"/>
          </w:tcPr>
          <w:p w14:paraId="49D62FB8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14:paraId="38F177AB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14:paraId="22889C16" w14:textId="77777777" w:rsidR="009A5209" w:rsidRDefault="009A5209" w:rsidP="004E779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</w:t>
            </w:r>
            <w:r>
              <w:rPr>
                <w:b/>
                <w:sz w:val="20"/>
              </w:rPr>
              <w:t>023.3.12</w:t>
            </w:r>
          </w:p>
        </w:tc>
      </w:tr>
    </w:tbl>
    <w:p w14:paraId="20D432C7" w14:textId="07ACC4D4" w:rsidR="009A5209" w:rsidRDefault="009A5209">
      <w:pPr>
        <w:rPr>
          <w:b/>
          <w:sz w:val="22"/>
          <w:szCs w:val="22"/>
        </w:rPr>
      </w:pPr>
    </w:p>
    <w:p w14:paraId="18846BB8" w14:textId="77777777" w:rsidR="00C94885" w:rsidRDefault="00C94885">
      <w:pPr>
        <w:snapToGrid w:val="0"/>
        <w:rPr>
          <w:rFonts w:ascii="宋体"/>
          <w:b/>
          <w:sz w:val="22"/>
          <w:szCs w:val="22"/>
        </w:rPr>
      </w:pPr>
    </w:p>
    <w:p w14:paraId="2B2543AB" w14:textId="77777777" w:rsidR="00C94885" w:rsidRDefault="00000000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14:paraId="4FA1B815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0A1FE9FB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055FE853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4B607D16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4FAB9307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04344BD0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p w14:paraId="5A5DF91D" w14:textId="77777777" w:rsidR="00C94885" w:rsidRDefault="00C94885">
      <w:pPr>
        <w:snapToGrid w:val="0"/>
        <w:rPr>
          <w:rFonts w:ascii="宋体"/>
          <w:b/>
          <w:spacing w:val="-6"/>
          <w:sz w:val="21"/>
          <w:szCs w:val="21"/>
        </w:rPr>
      </w:pPr>
    </w:p>
    <w:sectPr w:rsidR="00C94885">
      <w:headerReference w:type="default" r:id="rId10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D8D66" w14:textId="77777777" w:rsidR="00EB55A2" w:rsidRDefault="00EB55A2">
      <w:r>
        <w:separator/>
      </w:r>
    </w:p>
  </w:endnote>
  <w:endnote w:type="continuationSeparator" w:id="0">
    <w:p w14:paraId="011A5118" w14:textId="77777777" w:rsidR="00EB55A2" w:rsidRDefault="00EB5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888C8" w14:textId="77777777" w:rsidR="00EB55A2" w:rsidRDefault="00EB55A2">
      <w:r>
        <w:separator/>
      </w:r>
    </w:p>
  </w:footnote>
  <w:footnote w:type="continuationSeparator" w:id="0">
    <w:p w14:paraId="68C23BC6" w14:textId="77777777" w:rsidR="00EB55A2" w:rsidRDefault="00EB5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C145F" w14:textId="77777777" w:rsidR="00C94885" w:rsidRDefault="00000000">
    <w:pPr>
      <w:pStyle w:val="a7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 wp14:anchorId="6CE8FA94" wp14:editId="40E1E79E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29266D29" w14:textId="77777777" w:rsidR="00C94885" w:rsidRDefault="00000000">
    <w:pPr>
      <w:pStyle w:val="a7"/>
      <w:pBdr>
        <w:bottom w:val="nil"/>
      </w:pBdr>
      <w:spacing w:line="320" w:lineRule="exact"/>
      <w:ind w:firstLineChars="500" w:firstLine="900"/>
      <w:jc w:val="left"/>
    </w:pPr>
    <w:r>
      <w:pict w14:anchorId="357F68F3"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14:paraId="73E9EFDE" w14:textId="77777777" w:rsidR="00C94885" w:rsidRDefault="00000000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proofErr w:type="gramStart"/>
    <w:r>
      <w:rPr>
        <w:rStyle w:val="CharChar1"/>
        <w:rFonts w:hint="default"/>
        <w:w w:val="90"/>
      </w:rPr>
      <w:t>Co.,Ltd</w:t>
    </w:r>
    <w:proofErr w:type="spellEnd"/>
    <w:r>
      <w:rPr>
        <w:rStyle w:val="CharChar1"/>
        <w:rFonts w:hint="default"/>
        <w:w w:val="90"/>
      </w:rPr>
      <w:t>.</w:t>
    </w:r>
    <w:proofErr w:type="gramEnd"/>
  </w:p>
  <w:p w14:paraId="4236800E" w14:textId="77777777" w:rsidR="00C94885" w:rsidRDefault="00C94885">
    <w:pPr>
      <w:pStyle w:val="a7"/>
    </w:pPr>
  </w:p>
  <w:p w14:paraId="3FDB81D6" w14:textId="77777777" w:rsidR="00C94885" w:rsidRDefault="00C94885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4885"/>
    <w:rsid w:val="004145A8"/>
    <w:rsid w:val="004553B5"/>
    <w:rsid w:val="00696D7C"/>
    <w:rsid w:val="008042D4"/>
    <w:rsid w:val="009A5209"/>
    <w:rsid w:val="00B140D7"/>
    <w:rsid w:val="00B42D1D"/>
    <w:rsid w:val="00C94885"/>
    <w:rsid w:val="00CA74E5"/>
    <w:rsid w:val="00EB55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7B7464D6"/>
  <w15:docId w15:val="{56637EB3-C910-4E10-B0E0-EB6D6FE8D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脚 字符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link w:val="a7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258</Words>
  <Characters>1471</Characters>
  <Application>Microsoft Office Word</Application>
  <DocSecurity>0</DocSecurity>
  <Lines>12</Lines>
  <Paragraphs>3</Paragraphs>
  <ScaleCrop>false</ScaleCrop>
  <Company>微软中国</Company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Wang lin</cp:lastModifiedBy>
  <cp:revision>29</cp:revision>
  <dcterms:created xsi:type="dcterms:W3CDTF">2015-06-17T11:40:00Z</dcterms:created>
  <dcterms:modified xsi:type="dcterms:W3CDTF">2023-03-15T04:26:00Z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