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肖新龙  马焕秋</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2023-02-27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 w:name="KSO_WPS_MARK_KEY" w:val="0773c4c7-70c5-420f-88ab-117290e4cd3c"/>
  </w:docVars>
  <w:rsids>
    <w:rsidRoot w:val="00000000"/>
    <w:rsid w:val="670B7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2023-02-27T04:22:39Z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2052-11.1.0.12970</vt:lpwstr>
  </property>
</Properties>
</file>