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陕西瑞达矿用设备有限公司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>李宝花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李宝花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2023.2.26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2023.2.26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2023.2.26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ZkNGFiM2NiNzkzYjIzOTFhNGIwZDc5OTZmYmU3MjEifQ=="/>
    <w:docVar w:name="KSO_WPS_MARK_KEY" w:val="59ce5f4b-3a5f-4307-a56f-8801162d6cb0"/>
  </w:docVars>
  <w:rsids>
    <w:rsidRoot w:val="00000000"/>
    <w:rsid w:val="21AC35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378</Words>
  <Characters>547</Characters>
  <Lines>6</Lines>
  <Paragraphs>1</Paragraphs>
  <TotalTime>3</TotalTime>
  <ScaleCrop>false</ScaleCrop>
  <LinksUpToDate>false</LinksUpToDate>
  <CharactersWithSpaces>811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张磊明</cp:lastModifiedBy>
  <cp:lastPrinted>2019-05-13T03:02:00Z</cp:lastPrinted>
  <dcterms:modified xsi:type="dcterms:W3CDTF">2023-02-22T04:57:29Z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2052-11.1.0.12970</vt:lpwstr>
  </property>
</Properties>
</file>