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四川美斯特机械设备有限公司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  <w:lang w:eastAsia="zh-CN"/>
              </w:rPr>
              <w:t>夏晓娇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jc w:val="both"/>
              <w:rPr>
                <w:rFonts w:hint="eastAsia" w:ascii="方正仿宋简体" w:eastAsia="方正仿宋简体"/>
                <w:lang w:eastAsia="zh-CN"/>
              </w:rPr>
            </w:pPr>
            <w:r>
              <w:rPr>
                <w:rFonts w:hint="eastAsia" w:ascii="方正仿宋简体" w:eastAsia="方正仿宋简体"/>
                <w:lang w:eastAsia="zh-CN"/>
              </w:rPr>
              <w:t>行政部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2023.3.10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不能提供近期的环境排放监测报告，不符合标准GB/T24001-2015的9.1.1组织应保留适当的文件化信息，作为监视、测量、分析和评价结果的证据。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4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5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2023.3.2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2023.3.2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2023.3.2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bookmarkStart w:id="17" w:name="_GoBack"/>
            <w:bookmarkEnd w:id="17"/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</w:t>
      </w:r>
      <w:r>
        <w:rPr>
          <w:rFonts w:hint="eastAsia" w:eastAsia="方正仿宋简体"/>
          <w:b/>
        </w:rPr>
        <w:t xml:space="preserve"> 日期：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077F14C3"/>
    <w:rsid w:val="090B4360"/>
    <w:rsid w:val="10452DA1"/>
    <w:rsid w:val="16157A01"/>
    <w:rsid w:val="17F65BED"/>
    <w:rsid w:val="22230DB0"/>
    <w:rsid w:val="25567393"/>
    <w:rsid w:val="273B3040"/>
    <w:rsid w:val="2C4604BD"/>
    <w:rsid w:val="31293F09"/>
    <w:rsid w:val="3B0A7C29"/>
    <w:rsid w:val="3D9557FB"/>
    <w:rsid w:val="3E5F50AA"/>
    <w:rsid w:val="402C1320"/>
    <w:rsid w:val="41BC5115"/>
    <w:rsid w:val="49F37B1C"/>
    <w:rsid w:val="54053B9A"/>
    <w:rsid w:val="591250FF"/>
    <w:rsid w:val="619863BE"/>
    <w:rsid w:val="64EB75BC"/>
    <w:rsid w:val="65C92FEA"/>
    <w:rsid w:val="68014CBD"/>
    <w:rsid w:val="688D6550"/>
    <w:rsid w:val="799A6D1F"/>
    <w:rsid w:val="7C986FF0"/>
    <w:rsid w:val="7D3766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2023-03-02T06:54:15Z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2052-11.1.0.13703</vt:lpwstr>
  </property>
</Properties>
</file>