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59C1" w14:textId="77777777" w:rsidR="0012312B" w:rsidRPr="00DA41ED" w:rsidRDefault="00000000" w:rsidP="0012312B">
      <w:pPr>
        <w:jc w:val="center"/>
        <w:rPr>
          <w:rFonts w:ascii="Times New Roman" w:hAnsi="Times New Roman" w:cs="Times New Roman"/>
        </w:rPr>
      </w:pPr>
    </w:p>
    <w:p w14:paraId="6183EDFE" w14:textId="77777777" w:rsidR="0012312B" w:rsidRPr="00DA41ED" w:rsidRDefault="00000000" w:rsidP="0012312B">
      <w:pPr>
        <w:jc w:val="center"/>
        <w:rPr>
          <w:rFonts w:ascii="Times New Roman" w:hAnsi="Times New Roman" w:cs="Times New Roman"/>
        </w:rPr>
      </w:pPr>
    </w:p>
    <w:p w14:paraId="1D4E21E9" w14:textId="77777777" w:rsidR="0012312B" w:rsidRPr="00DA41ED" w:rsidRDefault="00000000" w:rsidP="0012312B">
      <w:pPr>
        <w:jc w:val="center"/>
        <w:rPr>
          <w:rFonts w:ascii="Times New Roman" w:hAnsi="Times New Roman" w:cs="Times New Roman"/>
        </w:rPr>
      </w:pPr>
    </w:p>
    <w:p w14:paraId="5977AC0E" w14:textId="77777777" w:rsidR="0012312B" w:rsidRPr="00DA41ED" w:rsidRDefault="00000000" w:rsidP="0012312B">
      <w:pPr>
        <w:jc w:val="center"/>
        <w:rPr>
          <w:rFonts w:ascii="Times New Roman" w:hAnsi="Times New Roman" w:cs="Times New Roman"/>
        </w:rPr>
      </w:pPr>
    </w:p>
    <w:p w14:paraId="5F1068B4" w14:textId="77777777" w:rsidR="0012312B" w:rsidRPr="00DA41ED" w:rsidRDefault="00000000" w:rsidP="0012312B">
      <w:pPr>
        <w:jc w:val="center"/>
        <w:rPr>
          <w:rFonts w:ascii="Times New Roman" w:hAnsi="Times New Roman" w:cs="Times New Roman"/>
        </w:rPr>
      </w:pPr>
    </w:p>
    <w:p w14:paraId="138DB682" w14:textId="77777777" w:rsidR="0012312B" w:rsidRPr="00DA41ED" w:rsidRDefault="00000000" w:rsidP="0012312B">
      <w:pPr>
        <w:jc w:val="center"/>
        <w:rPr>
          <w:rFonts w:ascii="Times New Roman" w:hAnsi="Times New Roman" w:cs="Times New Roman"/>
        </w:rPr>
      </w:pPr>
    </w:p>
    <w:p w14:paraId="3E9F4908" w14:textId="77777777" w:rsidR="0012312B" w:rsidRPr="00DA41ED" w:rsidRDefault="00000000" w:rsidP="0012312B">
      <w:pPr>
        <w:jc w:val="center"/>
        <w:rPr>
          <w:rFonts w:ascii="Times New Roman" w:hAnsi="Times New Roman" w:cs="Times New Roman"/>
        </w:rPr>
      </w:pPr>
    </w:p>
    <w:p w14:paraId="7FC18D65" w14:textId="77777777" w:rsidR="0012312B" w:rsidRPr="004C1EBD" w:rsidRDefault="008E5BC4" w:rsidP="0012312B">
      <w:pPr>
        <w:jc w:val="center"/>
        <w:rPr>
          <w:rFonts w:ascii="Times New Roman" w:hAnsi="Times New Roman" w:cs="Times New Roman"/>
        </w:rPr>
      </w:pPr>
      <w:r w:rsidRPr="004C1EB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D671A23" wp14:editId="176268FD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A658F" w14:textId="77777777" w:rsidR="0012312B" w:rsidRPr="004C1EBD" w:rsidRDefault="00000000" w:rsidP="0012312B">
      <w:pPr>
        <w:jc w:val="center"/>
        <w:rPr>
          <w:rFonts w:ascii="Times New Roman" w:hAnsi="Times New Roman" w:cs="Times New Roman"/>
        </w:rPr>
      </w:pPr>
    </w:p>
    <w:p w14:paraId="09F7012F" w14:textId="77777777" w:rsidR="0012312B" w:rsidRPr="004C1EBD" w:rsidRDefault="00000000" w:rsidP="0012312B">
      <w:pPr>
        <w:rPr>
          <w:rFonts w:ascii="Times New Roman" w:hAnsi="Times New Roman" w:cs="Times New Roman"/>
        </w:rPr>
      </w:pPr>
    </w:p>
    <w:p w14:paraId="63F52091" w14:textId="77777777" w:rsidR="0012312B" w:rsidRPr="004C1EBD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4DEF593B" w14:textId="77777777" w:rsidR="0012312B" w:rsidRPr="004C1EBD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723EFE41" w14:textId="77777777" w:rsidR="0012312B" w:rsidRPr="004C1EBD" w:rsidRDefault="00000000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14:paraId="75ACEAF0" w14:textId="77777777" w:rsidR="0012312B" w:rsidRPr="004C1EBD" w:rsidRDefault="00000000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14:paraId="05BDE59D" w14:textId="77777777" w:rsidR="0012312B" w:rsidRPr="004C1EBD" w:rsidRDefault="008E5BC4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C1EBD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14:paraId="611E6537" w14:textId="77777777" w:rsidR="0012312B" w:rsidRPr="004C1EBD" w:rsidRDefault="008E5BC4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1EBD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4C1EBD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4C1EBD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14:paraId="661DDD20" w14:textId="77777777" w:rsidR="0012312B" w:rsidRPr="004C1EBD" w:rsidRDefault="008E5BC4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C1EBD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14:paraId="22B8EEEA" w14:textId="77777777" w:rsidR="0012312B" w:rsidRPr="004C1EBD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2BB25C21" w14:textId="77777777" w:rsidR="0012312B" w:rsidRPr="004C1EBD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74851EA6" w14:textId="77777777" w:rsidR="0012312B" w:rsidRPr="004C1EBD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31F5BD24" w14:textId="77777777" w:rsidR="0012312B" w:rsidRPr="004C1EBD" w:rsidRDefault="00000000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14:paraId="3B65EB37" w14:textId="77777777" w:rsidR="0012312B" w:rsidRPr="004C1EBD" w:rsidRDefault="00000000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14:paraId="4FFD6E5A" w14:textId="77777777" w:rsidR="0012312B" w:rsidRPr="004C1EBD" w:rsidRDefault="008E5BC4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4C1EBD">
        <w:rPr>
          <w:rFonts w:ascii="Times New Roman" w:hAnsi="Times New Roman" w:cs="Times New Roman"/>
          <w:sz w:val="32"/>
        </w:rPr>
        <w:t>认</w:t>
      </w:r>
      <w:r w:rsidRPr="004C1EBD">
        <w:rPr>
          <w:rFonts w:ascii="Times New Roman" w:hAnsi="Times New Roman" w:cs="Times New Roman"/>
          <w:sz w:val="32"/>
        </w:rPr>
        <w:t xml:space="preserve"> </w:t>
      </w:r>
      <w:r w:rsidRPr="004C1EBD">
        <w:rPr>
          <w:rFonts w:ascii="Times New Roman" w:hAnsi="Times New Roman" w:cs="Times New Roman"/>
          <w:sz w:val="32"/>
        </w:rPr>
        <w:t>证</w:t>
      </w:r>
      <w:r w:rsidRPr="004C1EBD">
        <w:rPr>
          <w:rFonts w:ascii="Times New Roman" w:hAnsi="Times New Roman" w:cs="Times New Roman"/>
          <w:sz w:val="32"/>
        </w:rPr>
        <w:t xml:space="preserve"> </w:t>
      </w:r>
      <w:r w:rsidRPr="004C1EBD">
        <w:rPr>
          <w:rFonts w:ascii="Times New Roman" w:hAnsi="Times New Roman" w:cs="Times New Roman"/>
          <w:sz w:val="32"/>
        </w:rPr>
        <w:t>企</w:t>
      </w:r>
      <w:r w:rsidRPr="004C1EBD">
        <w:rPr>
          <w:rFonts w:ascii="Times New Roman" w:hAnsi="Times New Roman" w:cs="Times New Roman"/>
          <w:sz w:val="32"/>
        </w:rPr>
        <w:t xml:space="preserve"> </w:t>
      </w:r>
      <w:r w:rsidRPr="004C1EBD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4C1EBD">
        <w:rPr>
          <w:rFonts w:ascii="Times New Roman" w:hAnsi="Times New Roman" w:cs="Times New Roman"/>
          <w:sz w:val="24"/>
          <w:u w:val="single"/>
        </w:rPr>
        <w:t>山东鲁正电子有限公司</w:t>
      </w:r>
      <w:bookmarkEnd w:id="1"/>
    </w:p>
    <w:p w14:paraId="487F5693" w14:textId="05B5598C" w:rsidR="0012312B" w:rsidRPr="004C1EBD" w:rsidRDefault="008E5BC4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4C1EBD">
        <w:rPr>
          <w:rFonts w:ascii="Times New Roman" w:hAnsi="Times New Roman" w:cs="Times New Roman"/>
          <w:spacing w:val="80"/>
          <w:sz w:val="32"/>
        </w:rPr>
        <w:t>编</w:t>
      </w:r>
      <w:r w:rsidRPr="004C1EBD">
        <w:rPr>
          <w:rFonts w:ascii="Times New Roman" w:hAnsi="Times New Roman" w:cs="Times New Roman"/>
          <w:spacing w:val="80"/>
          <w:sz w:val="32"/>
        </w:rPr>
        <w:t xml:space="preserve">   </w:t>
      </w:r>
      <w:r w:rsidRPr="004C1EBD">
        <w:rPr>
          <w:rFonts w:ascii="Times New Roman" w:hAnsi="Times New Roman" w:cs="Times New Roman"/>
          <w:spacing w:val="80"/>
          <w:sz w:val="32"/>
        </w:rPr>
        <w:t>号</w:t>
      </w:r>
      <w:r w:rsidRPr="004C1EBD">
        <w:rPr>
          <w:rFonts w:ascii="Times New Roman" w:hAnsi="Times New Roman" w:cs="Times New Roman"/>
          <w:sz w:val="32"/>
        </w:rPr>
        <w:t>：</w:t>
      </w:r>
      <w:bookmarkStart w:id="2" w:name="合同编号"/>
      <w:r w:rsidRPr="004C1EBD">
        <w:rPr>
          <w:rFonts w:ascii="Times New Roman" w:hAnsi="Times New Roman" w:cs="Times New Roman"/>
          <w:sz w:val="32"/>
          <w:u w:val="single"/>
        </w:rPr>
        <w:t>0046-2020-202</w:t>
      </w:r>
      <w:bookmarkEnd w:id="2"/>
      <w:r w:rsidR="00FA2B40" w:rsidRPr="004C1EBD">
        <w:rPr>
          <w:rFonts w:ascii="Times New Roman" w:hAnsi="Times New Roman" w:cs="Times New Roman"/>
          <w:sz w:val="32"/>
          <w:u w:val="single"/>
        </w:rPr>
        <w:t>3</w:t>
      </w:r>
    </w:p>
    <w:p w14:paraId="5829241C" w14:textId="77777777" w:rsidR="0012312B" w:rsidRPr="004C1EBD" w:rsidRDefault="008E5BC4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4C1EBD">
        <w:rPr>
          <w:rFonts w:ascii="Times New Roman" w:hAnsi="Times New Roman" w:cs="Times New Roman"/>
          <w:spacing w:val="80"/>
          <w:sz w:val="32"/>
        </w:rPr>
        <w:t>审核类型</w:t>
      </w:r>
      <w:r w:rsidRPr="004C1EBD">
        <w:rPr>
          <w:rFonts w:ascii="Times New Roman" w:hAnsi="Times New Roman" w:cs="Times New Roman"/>
          <w:sz w:val="32"/>
        </w:rPr>
        <w:t>：</w:t>
      </w:r>
      <w:r w:rsidRPr="004C1EBD">
        <w:rPr>
          <w:rFonts w:ascii="Times New Roman" w:hAnsi="Times New Roman" w:cs="Times New Roman"/>
          <w:sz w:val="32"/>
          <w:u w:val="single"/>
        </w:rPr>
        <w:t>年度监督审核</w:t>
      </w:r>
    </w:p>
    <w:p w14:paraId="3D5B36CA" w14:textId="77777777" w:rsidR="0012312B" w:rsidRPr="004C1EBD" w:rsidRDefault="00000000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14:paraId="6F51BD72" w14:textId="77777777" w:rsidR="00AF6EBD" w:rsidRPr="004C1EBD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DDDA4FE" w14:textId="2945C55E" w:rsidR="00CB61F2" w:rsidRPr="004C1EBD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4B16A6E" w14:textId="554D0282" w:rsidR="00A27144" w:rsidRPr="004C1EBD" w:rsidRDefault="00A2714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6661B82" w14:textId="77777777" w:rsidR="00A27144" w:rsidRPr="004C1EBD" w:rsidRDefault="00A2714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B0F7160" w14:textId="3D8671CA" w:rsidR="00863661" w:rsidRPr="004C1EBD" w:rsidRDefault="008E5BC4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4C1EBD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4C1EBD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0046-2020-202</w:t>
      </w:r>
      <w:bookmarkEnd w:id="3"/>
      <w:r w:rsidR="00FA2B40" w:rsidRPr="004C1EBD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3</w:t>
      </w:r>
    </w:p>
    <w:p w14:paraId="0A7D4632" w14:textId="77777777" w:rsidR="00863661" w:rsidRPr="004C1EBD" w:rsidRDefault="008E5BC4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4C1EBD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14:paraId="3CA625BC" w14:textId="77777777" w:rsidR="00682F0B" w:rsidRPr="004C1EBD" w:rsidRDefault="00682F0B" w:rsidP="00682F0B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4C1EBD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93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701"/>
        <w:gridCol w:w="3261"/>
      </w:tblGrid>
      <w:tr w:rsidR="00682F0B" w:rsidRPr="004C1EBD" w14:paraId="0060ABC2" w14:textId="77777777" w:rsidTr="006539E9">
        <w:tc>
          <w:tcPr>
            <w:tcW w:w="1849" w:type="dxa"/>
          </w:tcPr>
          <w:p w14:paraId="4D027F27" w14:textId="59FDFFD6" w:rsidR="00682F0B" w:rsidRPr="004C1EB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 w14:paraId="73D4DD8C" w14:textId="173CD6D1" w:rsidR="00682F0B" w:rsidRPr="004C1EB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山东鲁正电子有限公司</w:t>
            </w:r>
          </w:p>
        </w:tc>
        <w:tc>
          <w:tcPr>
            <w:tcW w:w="1701" w:type="dxa"/>
          </w:tcPr>
          <w:p w14:paraId="484430A8" w14:textId="572114DE" w:rsidR="00682F0B" w:rsidRPr="004C1EB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3261" w:type="dxa"/>
          </w:tcPr>
          <w:p w14:paraId="7B0B6CFA" w14:textId="35EE4F70" w:rsidR="00682F0B" w:rsidRPr="004C1EBD" w:rsidRDefault="00FA2B40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 w:hint="eastAsia"/>
                <w:kern w:val="0"/>
                <w:szCs w:val="21"/>
              </w:rPr>
              <w:t>王虎</w:t>
            </w:r>
          </w:p>
        </w:tc>
      </w:tr>
      <w:tr w:rsidR="00682F0B" w:rsidRPr="004C1EBD" w14:paraId="262EF6E0" w14:textId="77777777" w:rsidTr="006539E9">
        <w:tc>
          <w:tcPr>
            <w:tcW w:w="1849" w:type="dxa"/>
          </w:tcPr>
          <w:p w14:paraId="17A9EB8C" w14:textId="55C5F61D" w:rsidR="00682F0B" w:rsidRPr="004C1EB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 w14:paraId="6CBE2AEE" w14:textId="0750FEDC" w:rsidR="00682F0B" w:rsidRPr="004C1EB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ISC-M-2020-0682</w:t>
            </w:r>
          </w:p>
        </w:tc>
        <w:tc>
          <w:tcPr>
            <w:tcW w:w="1701" w:type="dxa"/>
          </w:tcPr>
          <w:p w14:paraId="5681E932" w14:textId="4FB3D665" w:rsidR="00682F0B" w:rsidRPr="004C1EB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3261" w:type="dxa"/>
          </w:tcPr>
          <w:p w14:paraId="50DC156E" w14:textId="224E9DC4" w:rsidR="00682F0B" w:rsidRPr="004C1EBD" w:rsidRDefault="00682F0B" w:rsidP="00682F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2025-04-06 0:00:00</w:t>
            </w:r>
          </w:p>
        </w:tc>
      </w:tr>
      <w:tr w:rsidR="00682F0B" w:rsidRPr="004C1EBD" w14:paraId="255E137B" w14:textId="77777777" w:rsidTr="006539E9">
        <w:tc>
          <w:tcPr>
            <w:tcW w:w="1849" w:type="dxa"/>
          </w:tcPr>
          <w:p w14:paraId="72C1C803" w14:textId="77777777" w:rsidR="00682F0B" w:rsidRPr="004C1EB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 w14:paraId="0F2316BA" w14:textId="40FEC53D" w:rsidR="00682F0B" w:rsidRPr="004C1EB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</w:rPr>
              <w:t>第</w:t>
            </w:r>
            <w:r w:rsidR="00FA2B40" w:rsidRPr="004C1EBD">
              <w:rPr>
                <w:rFonts w:ascii="Times New Roman" w:hAnsi="Times New Roman" w:cs="Times New Roman"/>
              </w:rPr>
              <w:t>3</w:t>
            </w:r>
            <w:r w:rsidRPr="004C1EBD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502B85F5" w14:textId="77777777" w:rsidR="00682F0B" w:rsidRPr="004C1EB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3261" w:type="dxa"/>
          </w:tcPr>
          <w:p w14:paraId="30BEDE2C" w14:textId="2C62FAF2" w:rsidR="00682F0B" w:rsidRPr="004C1EB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FA2B40" w:rsidRPr="004C1EBD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335FC8" w:rsidRPr="004C1EBD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FA2B40" w:rsidRPr="004C1EBD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335FC8" w:rsidRPr="004C1EBD">
              <w:rPr>
                <w:rFonts w:ascii="Times New Roman" w:hAnsi="Times New Roman" w:cs="Times New Roman"/>
                <w:kern w:val="0"/>
                <w:szCs w:val="21"/>
              </w:rPr>
              <w:t>上</w:t>
            </w: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-202</w:t>
            </w:r>
            <w:r w:rsidR="00FA2B40" w:rsidRPr="004C1EBD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 w:rsidR="00335FC8" w:rsidRPr="004C1EBD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FA2B40" w:rsidRPr="004C1EBD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</w:p>
        </w:tc>
      </w:tr>
      <w:tr w:rsidR="00682F0B" w:rsidRPr="004C1EBD" w14:paraId="674A42E4" w14:textId="77777777" w:rsidTr="006539E9">
        <w:trPr>
          <w:trHeight w:val="856"/>
        </w:trPr>
        <w:tc>
          <w:tcPr>
            <w:tcW w:w="1849" w:type="dxa"/>
          </w:tcPr>
          <w:p w14:paraId="251E12D4" w14:textId="77777777" w:rsidR="00682F0B" w:rsidRPr="004C1EB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0DC50AE3" w14:textId="77777777" w:rsidR="00682F0B" w:rsidRPr="004C1EB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 w14:paraId="5B3F5EF6" w14:textId="77777777" w:rsidR="00682F0B" w:rsidRPr="004C1EB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szCs w:val="21"/>
              </w:rPr>
              <w:t>鞠录梅</w:t>
            </w:r>
            <w:r w:rsidRPr="004C1EBD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</w:tcPr>
          <w:p w14:paraId="292ADB8F" w14:textId="77777777" w:rsidR="00682F0B" w:rsidRPr="004C1EB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261" w:type="dxa"/>
          </w:tcPr>
          <w:p w14:paraId="6C35CEC5" w14:textId="6820A727" w:rsidR="00682F0B" w:rsidRPr="004C1EBD" w:rsidRDefault="00682F0B" w:rsidP="006539E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C1EBD">
              <w:rPr>
                <w:rFonts w:ascii="Times New Roman" w:hAnsi="Times New Roman" w:cs="Times New Roman"/>
                <w:szCs w:val="21"/>
              </w:rPr>
              <w:t>管理层</w:t>
            </w:r>
            <w:r w:rsidRPr="004C1EBD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4C1EBD">
              <w:rPr>
                <w:rFonts w:ascii="Times New Roman" w:eastAsia="新宋体" w:hAnsi="Times New Roman" w:cs="Times New Roman"/>
                <w:szCs w:val="21"/>
              </w:rPr>
              <w:t>管理者代</w:t>
            </w:r>
            <w:r w:rsidR="00E51B77" w:rsidRPr="004C1EBD">
              <w:rPr>
                <w:rFonts w:ascii="Times New Roman" w:eastAsia="新宋体" w:hAnsi="Times New Roman" w:cs="Times New Roman"/>
                <w:szCs w:val="21"/>
              </w:rPr>
              <w:t>表</w:t>
            </w:r>
            <w:r w:rsidRPr="004C1EBD">
              <w:rPr>
                <w:rFonts w:ascii="Times New Roman" w:eastAsia="新宋体" w:hAnsi="Times New Roman" w:cs="Times New Roman"/>
                <w:szCs w:val="21"/>
              </w:rPr>
              <w:t>、</w:t>
            </w:r>
            <w:r w:rsidR="00E51B77" w:rsidRPr="004C1EBD">
              <w:rPr>
                <w:rFonts w:ascii="Times New Roman" w:eastAsia="新宋体" w:hAnsi="Times New Roman" w:cs="Times New Roman"/>
                <w:szCs w:val="21"/>
              </w:rPr>
              <w:t>总经办、</w:t>
            </w:r>
            <w:r w:rsidRPr="004C1EBD">
              <w:rPr>
                <w:rFonts w:ascii="Times New Roman" w:eastAsia="新宋体" w:hAnsi="Times New Roman" w:cs="Times New Roman"/>
                <w:szCs w:val="21"/>
              </w:rPr>
              <w:t>质</w:t>
            </w:r>
            <w:r w:rsidR="00E51B77" w:rsidRPr="004C1EBD">
              <w:rPr>
                <w:rFonts w:ascii="Times New Roman" w:eastAsia="新宋体" w:hAnsi="Times New Roman" w:cs="Times New Roman"/>
                <w:szCs w:val="21"/>
              </w:rPr>
              <w:t>控</w:t>
            </w:r>
            <w:r w:rsidRPr="004C1EBD">
              <w:rPr>
                <w:rFonts w:ascii="Times New Roman" w:eastAsia="新宋体" w:hAnsi="Times New Roman" w:cs="Times New Roman"/>
                <w:szCs w:val="21"/>
              </w:rPr>
              <w:t>部、生产部、</w:t>
            </w:r>
            <w:r w:rsidR="00E51B77" w:rsidRPr="004C1EBD">
              <w:rPr>
                <w:rFonts w:ascii="Times New Roman" w:eastAsia="新宋体" w:hAnsi="Times New Roman" w:cs="Times New Roman"/>
                <w:szCs w:val="21"/>
              </w:rPr>
              <w:t>技术</w:t>
            </w:r>
            <w:r w:rsidRPr="004C1EBD">
              <w:rPr>
                <w:rFonts w:ascii="Times New Roman" w:eastAsia="新宋体" w:hAnsi="Times New Roman" w:cs="Times New Roman"/>
                <w:szCs w:val="21"/>
              </w:rPr>
              <w:t>部、</w:t>
            </w:r>
            <w:r w:rsidR="00BC07E7" w:rsidRPr="004C1EBD">
              <w:rPr>
                <w:rFonts w:ascii="Times New Roman" w:eastAsia="新宋体" w:hAnsi="Times New Roman" w:cs="Times New Roman"/>
                <w:szCs w:val="21"/>
              </w:rPr>
              <w:t>营销部</w:t>
            </w:r>
          </w:p>
        </w:tc>
      </w:tr>
    </w:tbl>
    <w:p w14:paraId="26F51140" w14:textId="77777777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二、监督审核内容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：</w:t>
      </w:r>
    </w:p>
    <w:p w14:paraId="22A397B9" w14:textId="77777777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1.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一年内违反法律法规或重大事故的情况：</w:t>
      </w:r>
    </w:p>
    <w:p w14:paraId="79005504" w14:textId="77777777" w:rsidR="00682F0B" w:rsidRPr="004C1EBD" w:rsidRDefault="00682F0B" w:rsidP="004C1EBD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1CCA7F3B" w14:textId="77777777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2.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监督审核过程简述：</w:t>
      </w:r>
    </w:p>
    <w:p w14:paraId="1F7FA8D1" w14:textId="3F8D0D05" w:rsidR="00682F0B" w:rsidRPr="004C1EBD" w:rsidRDefault="00682F0B" w:rsidP="004C1EB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为有效评价公司测量管理体系认证后一年以来运行情况，在</w:t>
      </w:r>
      <w:r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>山东鲁正电子有限公司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现场审核中，审核组先、后抽样检查了涉及公司测量体系内的管理、生产、经营、质量和环境等方面的</w:t>
      </w:r>
      <w:r w:rsidR="007404EA"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5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个职能部门，该企业不是重点耗能单位，企业的能源计量器具的配备率及准确度等级均满足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GB17167-2006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标准要求。重点抽查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了公司计量特征突出的重要环节覆盖了主要原材料检验、生产工艺质量控制、出厂产品性能检测以及量值溯源系统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，同时，跟踪验证了该公司在获得测量管理体系认证后，对体系的运行监视、分析完善和持续改进等工作情况。公司测量管理体系的符合性、有效性及持续改进，符合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GB/T 19022-2003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标准要求，公司测量管理体系正常有序运行，较好地满足了公司生产、销售和持续发展的需要。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 xml:space="preserve"> </w:t>
      </w:r>
    </w:p>
    <w:p w14:paraId="7F7C1E1B" w14:textId="77777777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3.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内部审核和管理评审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的情况：</w:t>
      </w:r>
    </w:p>
    <w:p w14:paraId="579BFD40" w14:textId="77777777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3.1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公司的测量体系内审：</w:t>
      </w:r>
    </w:p>
    <w:p w14:paraId="164F5B71" w14:textId="77777777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3.1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公司的测量体系内审：</w:t>
      </w:r>
    </w:p>
    <w:p w14:paraId="7D73B3B2" w14:textId="367C2C39" w:rsidR="00682F0B" w:rsidRPr="004C1EBD" w:rsidRDefault="00682F0B" w:rsidP="004C1EBD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企业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于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202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2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年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1</w:t>
      </w:r>
      <w:r w:rsidR="00A27144" w:rsidRPr="004C1EBD">
        <w:rPr>
          <w:rFonts w:ascii="Times New Roman" w:hAnsi="Times New Roman" w:cs="Times New Roman"/>
          <w:color w:val="000000" w:themeColor="text1"/>
          <w:szCs w:val="21"/>
        </w:rPr>
        <w:t>2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月</w:t>
      </w:r>
      <w:r w:rsidR="00F74838" w:rsidRPr="004C1EBD">
        <w:rPr>
          <w:rFonts w:ascii="Times New Roman" w:hAnsi="Times New Roman" w:cs="Times New Roman"/>
          <w:color w:val="000000" w:themeColor="text1"/>
          <w:szCs w:val="21"/>
        </w:rPr>
        <w:t>1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日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-</w:t>
      </w:r>
      <w:r w:rsidR="00F74838" w:rsidRPr="004C1EBD">
        <w:rPr>
          <w:rFonts w:ascii="Times New Roman" w:hAnsi="Times New Roman" w:cs="Times New Roman"/>
          <w:color w:val="000000" w:themeColor="text1"/>
          <w:szCs w:val="21"/>
        </w:rPr>
        <w:t>2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日，组织了公司测量管理体系内部审核。</w:t>
      </w:r>
      <w:proofErr w:type="gramStart"/>
      <w:r w:rsidRPr="004C1EBD">
        <w:rPr>
          <w:rFonts w:ascii="Times New Roman" w:hAnsi="Times New Roman" w:cs="Times New Roman"/>
          <w:color w:val="000000" w:themeColor="text1"/>
          <w:szCs w:val="21"/>
        </w:rPr>
        <w:t>内审组对</w:t>
      </w:r>
      <w:proofErr w:type="gramEnd"/>
      <w:r w:rsidRPr="004C1EBD">
        <w:rPr>
          <w:rFonts w:ascii="Times New Roman" w:hAnsi="Times New Roman" w:cs="Times New Roman"/>
          <w:color w:val="000000" w:themeColor="text1"/>
          <w:szCs w:val="21"/>
        </w:rPr>
        <w:t>公司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5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个职能部门进行了全要素的审核。企业内部审核发现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1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个不符合项。企业及时分析原因并制定了纠正措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lastRenderedPageBreak/>
        <w:t>施进行纠正整改工作。并于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202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2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年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1</w:t>
      </w:r>
      <w:r w:rsidR="00A27144" w:rsidRPr="004C1EBD">
        <w:rPr>
          <w:rFonts w:ascii="Times New Roman" w:hAnsi="Times New Roman" w:cs="Times New Roman"/>
          <w:color w:val="000000" w:themeColor="text1"/>
          <w:szCs w:val="21"/>
        </w:rPr>
        <w:t>2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月</w:t>
      </w:r>
      <w:r w:rsidR="00F74838" w:rsidRPr="004C1EBD">
        <w:rPr>
          <w:rFonts w:ascii="Times New Roman" w:hAnsi="Times New Roman" w:cs="Times New Roman"/>
          <w:color w:val="000000" w:themeColor="text1"/>
          <w:szCs w:val="21"/>
        </w:rPr>
        <w:t>10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日，按其纠正措施已完成整改工作，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1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14:paraId="5AC1B5F7" w14:textId="77777777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3.2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、公司的测量体系管理评审：</w:t>
      </w:r>
    </w:p>
    <w:p w14:paraId="546E99C6" w14:textId="7C7A0E1D" w:rsidR="00682F0B" w:rsidRPr="004C1EBD" w:rsidRDefault="00682F0B" w:rsidP="004C1EB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color w:val="000000" w:themeColor="text1"/>
          <w:szCs w:val="21"/>
        </w:rPr>
        <w:t>公司于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202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2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年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12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月</w:t>
      </w:r>
      <w:r w:rsidR="00F74838" w:rsidRPr="004C1EBD">
        <w:rPr>
          <w:rFonts w:ascii="Times New Roman" w:hAnsi="Times New Roman" w:cs="Times New Roman"/>
          <w:color w:val="000000" w:themeColor="text1"/>
          <w:szCs w:val="21"/>
        </w:rPr>
        <w:t>26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日，开展了测量体系管理评审，会议由公司总经理主持，管理者代表及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5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个部门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汇报了体系运行及工作完成情况。评审的内容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包括测量管理体系运行、人员培训、质量目标、供方管理、设备溯源性管理、测量过程控制及客户满意调查情况等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方面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。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会议肯定了企业测量管理体系的充分性、有效性和适宜性，</w:t>
      </w:r>
      <w:r w:rsidR="001660CC" w:rsidRPr="004C1EBD">
        <w:rPr>
          <w:rFonts w:ascii="Times New Roman" w:hAnsi="Times New Roman" w:cs="Times New Roman"/>
          <w:color w:val="000000" w:themeColor="text1"/>
          <w:szCs w:val="21"/>
        </w:rPr>
        <w:t>提出改进建议，包括加强测量设备的有效性管理及测量过程控制等方面，企业落实了责任部门并完成整改。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管理评审结论为：公司测量管理体系有效运行，符合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GB/T 19022-2003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标准要求。</w:t>
      </w:r>
    </w:p>
    <w:p w14:paraId="320E20FD" w14:textId="77777777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4.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为持续改进而策划的活动的进展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，包括：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(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对重点关键测量过程的控制进行抽查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)</w:t>
      </w:r>
    </w:p>
    <w:p w14:paraId="63145E81" w14:textId="1CDB5501" w:rsidR="00682F0B" w:rsidRPr="004C1EBD" w:rsidRDefault="00682F0B" w:rsidP="004C1EBD">
      <w:pPr>
        <w:spacing w:line="360" w:lineRule="auto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4.1.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企业认证范围未发生了变化。</w:t>
      </w:r>
      <w:r w:rsidR="004A003E" w:rsidRPr="004C1EBD">
        <w:rPr>
          <w:rFonts w:ascii="Times New Roman" w:hAnsi="Times New Roman" w:cs="Times New Roman"/>
          <w:color w:val="000000" w:themeColor="text1"/>
          <w:szCs w:val="21"/>
        </w:rPr>
        <w:t>企业</w:t>
      </w:r>
      <w:bookmarkStart w:id="4" w:name="_Hlk61528753"/>
      <w:r w:rsidR="004A003E" w:rsidRPr="004C1EBD">
        <w:rPr>
          <w:rFonts w:ascii="Times New Roman" w:hAnsi="Times New Roman" w:cs="Times New Roman"/>
          <w:color w:val="000000" w:themeColor="text1"/>
          <w:szCs w:val="21"/>
        </w:rPr>
        <w:t>已识别出了</w:t>
      </w:r>
      <w:r w:rsidR="004A003E" w:rsidRPr="004C1EBD">
        <w:rPr>
          <w:rFonts w:ascii="Times New Roman" w:hAnsi="Times New Roman" w:cs="Times New Roman"/>
          <w:color w:val="000000" w:themeColor="text1"/>
          <w:szCs w:val="21"/>
        </w:rPr>
        <w:t>32</w:t>
      </w:r>
      <w:r w:rsidR="004A003E" w:rsidRPr="004C1EBD">
        <w:rPr>
          <w:rFonts w:ascii="Times New Roman" w:hAnsi="Times New Roman" w:cs="Times New Roman"/>
          <w:color w:val="000000" w:themeColor="text1"/>
          <w:szCs w:val="21"/>
        </w:rPr>
        <w:t>个测量过程、</w:t>
      </w:r>
      <w:r w:rsidR="004A003E" w:rsidRPr="004C1EBD">
        <w:rPr>
          <w:rFonts w:ascii="Times New Roman" w:hAnsi="Times New Roman" w:cs="Times New Roman"/>
          <w:color w:val="000000" w:themeColor="text1"/>
          <w:szCs w:val="21"/>
        </w:rPr>
        <w:t>14</w:t>
      </w:r>
      <w:r w:rsidR="004A003E" w:rsidRPr="004C1EBD">
        <w:rPr>
          <w:rFonts w:ascii="Times New Roman" w:hAnsi="Times New Roman" w:cs="Times New Roman"/>
          <w:color w:val="000000" w:themeColor="text1"/>
          <w:szCs w:val="21"/>
        </w:rPr>
        <w:t>个重要测量过程</w:t>
      </w:r>
      <w:bookmarkEnd w:id="4"/>
      <w:r w:rsidR="004A003E" w:rsidRPr="004C1EBD">
        <w:rPr>
          <w:rFonts w:ascii="Times New Roman" w:hAnsi="Times New Roman" w:cs="Times New Roman"/>
          <w:color w:val="000000" w:themeColor="text1"/>
          <w:szCs w:val="21"/>
        </w:rPr>
        <w:t>，一般过程</w:t>
      </w:r>
      <w:r w:rsidR="004A003E" w:rsidRPr="004C1EBD">
        <w:rPr>
          <w:rFonts w:ascii="Times New Roman" w:hAnsi="Times New Roman" w:cs="Times New Roman"/>
          <w:color w:val="000000" w:themeColor="text1"/>
          <w:szCs w:val="21"/>
        </w:rPr>
        <w:t>14</w:t>
      </w:r>
      <w:r w:rsidR="004A003E" w:rsidRPr="004C1EBD">
        <w:rPr>
          <w:rFonts w:ascii="Times New Roman" w:hAnsi="Times New Roman" w:cs="Times New Roman"/>
          <w:color w:val="000000" w:themeColor="text1"/>
          <w:szCs w:val="21"/>
        </w:rPr>
        <w:t>个，</w:t>
      </w:r>
      <w:r w:rsidR="004A003E" w:rsidRPr="004C1EBD">
        <w:rPr>
          <w:rFonts w:ascii="Times New Roman" w:hAnsi="Times New Roman" w:cs="Times New Roman"/>
          <w:bCs/>
          <w:color w:val="000000" w:themeColor="text1"/>
          <w:szCs w:val="21"/>
        </w:rPr>
        <w:t>其中关键测量过程</w:t>
      </w:r>
      <w:r w:rsidR="004A003E" w:rsidRPr="004C1EBD">
        <w:rPr>
          <w:rFonts w:ascii="Times New Roman" w:hAnsi="Times New Roman" w:cs="Times New Roman"/>
          <w:bCs/>
          <w:color w:val="000000" w:themeColor="text1"/>
          <w:szCs w:val="21"/>
        </w:rPr>
        <w:t>4</w:t>
      </w:r>
      <w:r w:rsidR="004A003E" w:rsidRPr="004C1EBD">
        <w:rPr>
          <w:rFonts w:ascii="Times New Roman" w:hAnsi="Times New Roman" w:cs="Times New Roman"/>
          <w:bCs/>
          <w:color w:val="000000" w:themeColor="text1"/>
          <w:szCs w:val="21"/>
        </w:rPr>
        <w:t>个为</w:t>
      </w:r>
      <w:r w:rsidR="004A003E" w:rsidRPr="004C1EBD">
        <w:rPr>
          <w:rFonts w:ascii="Times New Roman" w:hAnsi="Times New Roman" w:cs="Times New Roman"/>
          <w:bCs/>
          <w:color w:val="000000" w:themeColor="text1"/>
          <w:szCs w:val="21"/>
        </w:rPr>
        <w:t xml:space="preserve"> “</w:t>
      </w:r>
      <w:r w:rsidR="004A003E" w:rsidRPr="004C1EBD">
        <w:rPr>
          <w:rFonts w:ascii="Times New Roman" w:hAnsi="Times New Roman" w:cs="Times New Roman"/>
          <w:bCs/>
          <w:color w:val="000000" w:themeColor="text1"/>
          <w:szCs w:val="21"/>
        </w:rPr>
        <w:t>冷水水表</w:t>
      </w:r>
      <w:r w:rsidR="004A003E" w:rsidRPr="004C1EBD">
        <w:rPr>
          <w:rFonts w:ascii="Times New Roman" w:hAnsi="Times New Roman" w:cs="Times New Roman"/>
          <w:color w:val="000000" w:themeColor="text1"/>
          <w:szCs w:val="21"/>
        </w:rPr>
        <w:t>基表流量测试过程</w:t>
      </w:r>
      <w:r w:rsidR="004A003E" w:rsidRPr="004C1EBD">
        <w:rPr>
          <w:rFonts w:ascii="Times New Roman" w:hAnsi="Times New Roman" w:cs="Times New Roman"/>
          <w:bCs/>
          <w:color w:val="000000" w:themeColor="text1"/>
          <w:szCs w:val="21"/>
        </w:rPr>
        <w:t>”</w:t>
      </w:r>
      <w:r w:rsidR="004A003E" w:rsidRPr="004C1EBD">
        <w:rPr>
          <w:rFonts w:ascii="Times New Roman" w:hAnsi="Times New Roman" w:cs="Times New Roman"/>
          <w:bCs/>
          <w:color w:val="000000" w:themeColor="text1"/>
          <w:szCs w:val="21"/>
        </w:rPr>
        <w:t>、</w:t>
      </w:r>
      <w:r w:rsidR="004A003E" w:rsidRPr="004C1EBD">
        <w:rPr>
          <w:rFonts w:ascii="Times New Roman" w:hAnsi="Times New Roman" w:cs="Times New Roman"/>
          <w:bCs/>
          <w:color w:val="000000" w:themeColor="text1"/>
          <w:szCs w:val="21"/>
        </w:rPr>
        <w:t>“</w:t>
      </w:r>
      <w:r w:rsidR="004A003E" w:rsidRPr="004C1EBD">
        <w:rPr>
          <w:rFonts w:ascii="Times New Roman" w:hAnsi="Times New Roman" w:cs="Times New Roman"/>
          <w:bCs/>
          <w:color w:val="000000" w:themeColor="text1"/>
          <w:szCs w:val="21"/>
        </w:rPr>
        <w:t>冷水水表组装示值误差检验</w:t>
      </w:r>
      <w:r w:rsidR="004A003E" w:rsidRPr="004C1EBD">
        <w:rPr>
          <w:rFonts w:ascii="Times New Roman" w:hAnsi="Times New Roman" w:cs="Times New Roman"/>
          <w:bCs/>
          <w:color w:val="000000" w:themeColor="text1"/>
          <w:szCs w:val="21"/>
        </w:rPr>
        <w:t>”</w:t>
      </w:r>
      <w:r w:rsidR="004A003E" w:rsidRPr="004C1EBD">
        <w:rPr>
          <w:rFonts w:ascii="Times New Roman" w:hAnsi="Times New Roman" w:cs="Times New Roman"/>
          <w:bCs/>
          <w:color w:val="000000" w:themeColor="text1"/>
          <w:szCs w:val="21"/>
        </w:rPr>
        <w:t>、</w:t>
      </w:r>
      <w:r w:rsidR="004A003E" w:rsidRPr="004C1EBD">
        <w:rPr>
          <w:rFonts w:ascii="Times New Roman" w:hAnsi="Times New Roman" w:cs="Times New Roman"/>
          <w:bCs/>
          <w:color w:val="000000" w:themeColor="text1"/>
          <w:szCs w:val="21"/>
        </w:rPr>
        <w:t>“</w:t>
      </w:r>
      <w:r w:rsidR="004A003E" w:rsidRPr="004C1EBD">
        <w:rPr>
          <w:rFonts w:ascii="Times New Roman" w:hAnsi="Times New Roman" w:cs="Times New Roman"/>
          <w:color w:val="000000" w:themeColor="text1"/>
          <w:szCs w:val="21"/>
        </w:rPr>
        <w:t>三相电能表整表误差检验过程</w:t>
      </w:r>
      <w:r w:rsidR="004A003E" w:rsidRPr="004C1EBD">
        <w:rPr>
          <w:rFonts w:ascii="Times New Roman" w:hAnsi="Times New Roman" w:cs="Times New Roman"/>
          <w:bCs/>
          <w:color w:val="000000" w:themeColor="text1"/>
          <w:szCs w:val="21"/>
        </w:rPr>
        <w:t>”</w:t>
      </w:r>
      <w:r w:rsidR="005D644C" w:rsidRPr="004C1EBD">
        <w:rPr>
          <w:rFonts w:ascii="Times New Roman" w:hAnsi="Times New Roman" w:cs="Times New Roman"/>
          <w:bCs/>
          <w:color w:val="000000" w:themeColor="text1"/>
          <w:szCs w:val="21"/>
        </w:rPr>
        <w:t>。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企业已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对重要及关键的测量设备进行了计量确认和验证，验证结果均为符合。</w:t>
      </w:r>
    </w:p>
    <w:p w14:paraId="1F7A577A" w14:textId="35F10DE2" w:rsidR="00682F0B" w:rsidRPr="004C1EBD" w:rsidRDefault="00682F0B" w:rsidP="004C1EBD">
      <w:pPr>
        <w:spacing w:line="360" w:lineRule="auto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4.2.</w:t>
      </w:r>
      <w:r w:rsidR="005A6A8B" w:rsidRPr="004C1EBD">
        <w:rPr>
          <w:rFonts w:ascii="Times New Roman" w:hAnsi="Times New Roman" w:cs="Times New Roman" w:hint="eastAsia"/>
          <w:bCs/>
          <w:color w:val="000000" w:themeColor="text1"/>
          <w:szCs w:val="21"/>
        </w:rPr>
        <w:t>本次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重点抽查了关键测量过程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“</w:t>
      </w:r>
      <w:r w:rsidR="00342DAA" w:rsidRPr="004C1EBD">
        <w:rPr>
          <w:rFonts w:ascii="Times New Roman" w:hAnsi="Times New Roman" w:cs="Times New Roman"/>
          <w:color w:val="000000" w:themeColor="text1"/>
          <w:szCs w:val="21"/>
        </w:rPr>
        <w:t>三相电能表整表误差检验过程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”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，测量要求识别、计量要求导出和计量验证记录满足顾客要求，详见《计量要求导出和计量验证记录表》。</w:t>
      </w:r>
    </w:p>
    <w:p w14:paraId="337AAA47" w14:textId="6EED56AF" w:rsidR="00682F0B" w:rsidRPr="004C1EBD" w:rsidRDefault="00682F0B" w:rsidP="004C1EBD">
      <w:pPr>
        <w:spacing w:line="360" w:lineRule="auto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4.3.</w:t>
      </w:r>
      <w:r w:rsidR="005A6A8B" w:rsidRPr="004C1EBD">
        <w:rPr>
          <w:rFonts w:ascii="Times New Roman" w:hAnsi="Times New Roman" w:cs="Times New Roman" w:hint="eastAsia"/>
          <w:bCs/>
          <w:color w:val="000000" w:themeColor="text1"/>
          <w:szCs w:val="21"/>
        </w:rPr>
        <w:t>本次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重点抽查了关键测量过程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“</w:t>
      </w:r>
      <w:r w:rsidR="00342DAA" w:rsidRPr="004C1EBD">
        <w:rPr>
          <w:rFonts w:ascii="Times New Roman" w:hAnsi="Times New Roman" w:cs="Times New Roman"/>
          <w:color w:val="000000" w:themeColor="text1"/>
          <w:szCs w:val="21"/>
        </w:rPr>
        <w:t>三相电能表整表误差检验过程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”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的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不确定度评定报告，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不确定度评定方法正确，详见附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1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《</w:t>
      </w:r>
      <w:r w:rsidR="00342DAA" w:rsidRPr="004C1EBD">
        <w:rPr>
          <w:rFonts w:ascii="Times New Roman" w:hAnsi="Times New Roman" w:cs="Times New Roman"/>
          <w:color w:val="000000" w:themeColor="text1"/>
          <w:szCs w:val="21"/>
        </w:rPr>
        <w:t>三相电能表整表误差检验过程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不确定度评定报告》。</w:t>
      </w:r>
    </w:p>
    <w:p w14:paraId="03E34029" w14:textId="452165C4" w:rsidR="00682F0B" w:rsidRPr="004C1EBD" w:rsidRDefault="00682F0B" w:rsidP="004C1EBD">
      <w:pPr>
        <w:spacing w:line="360" w:lineRule="auto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4.4.</w:t>
      </w:r>
      <w:r w:rsidR="005A6A8B" w:rsidRPr="004C1EBD">
        <w:rPr>
          <w:rFonts w:ascii="Times New Roman" w:hAnsi="Times New Roman" w:cs="Times New Roman" w:hint="eastAsia"/>
          <w:bCs/>
          <w:color w:val="000000" w:themeColor="text1"/>
          <w:szCs w:val="21"/>
        </w:rPr>
        <w:t>本次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重点抽查了关键测量过程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 xml:space="preserve"> “</w:t>
      </w:r>
      <w:r w:rsidR="00342DAA" w:rsidRPr="004C1EBD">
        <w:rPr>
          <w:rFonts w:ascii="Times New Roman" w:hAnsi="Times New Roman" w:cs="Times New Roman"/>
          <w:color w:val="000000" w:themeColor="text1"/>
          <w:szCs w:val="21"/>
        </w:rPr>
        <w:t>三相电能表整表误差检验过程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 xml:space="preserve">” 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的过程控制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，测量过程符合要求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。详见《测量过程控制检查表》。</w:t>
      </w:r>
    </w:p>
    <w:p w14:paraId="40211A9E" w14:textId="717C66CB" w:rsidR="00682F0B" w:rsidRPr="004C1EBD" w:rsidRDefault="00682F0B" w:rsidP="004C1EBD">
      <w:pPr>
        <w:spacing w:line="360" w:lineRule="auto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4.5.</w:t>
      </w:r>
      <w:r w:rsidR="005A6A8B" w:rsidRPr="004C1EBD">
        <w:rPr>
          <w:rFonts w:ascii="Times New Roman" w:hAnsi="Times New Roman" w:cs="Times New Roman" w:hint="eastAsia"/>
          <w:bCs/>
          <w:color w:val="000000" w:themeColor="text1"/>
          <w:szCs w:val="21"/>
        </w:rPr>
        <w:t>本次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重点抽查了关键测量过程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“</w:t>
      </w:r>
      <w:r w:rsidR="00342DAA" w:rsidRPr="004C1EBD">
        <w:rPr>
          <w:rFonts w:ascii="Times New Roman" w:hAnsi="Times New Roman" w:cs="Times New Roman"/>
          <w:color w:val="000000" w:themeColor="text1"/>
          <w:szCs w:val="21"/>
        </w:rPr>
        <w:t>三相电能表整表误差检验过程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”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有效性确认记录、测量过程监视记录和控制图，企业进行了有效性持续监视和记录统计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，测量数据均满足测量过程的技术要求。</w:t>
      </w:r>
      <w:r w:rsidRPr="004C1EBD">
        <w:rPr>
          <w:rFonts w:ascii="Times New Roman" w:eastAsia="宋体" w:hAnsi="Times New Roman" w:cs="Times New Roman"/>
          <w:bCs/>
          <w:color w:val="000000" w:themeColor="text1"/>
          <w:szCs w:val="21"/>
        </w:rPr>
        <w:t>详见附</w:t>
      </w:r>
      <w:r w:rsidRPr="004C1EBD">
        <w:rPr>
          <w:rFonts w:ascii="Times New Roman" w:eastAsia="宋体" w:hAnsi="Times New Roman" w:cs="Times New Roman"/>
          <w:bCs/>
          <w:color w:val="000000" w:themeColor="text1"/>
          <w:szCs w:val="21"/>
        </w:rPr>
        <w:t>2</w:t>
      </w:r>
      <w:r w:rsidRPr="004C1EBD">
        <w:rPr>
          <w:rFonts w:ascii="Times New Roman" w:eastAsia="宋体" w:hAnsi="Times New Roman" w:cs="Times New Roman"/>
          <w:color w:val="000000" w:themeColor="text1"/>
          <w:szCs w:val="21"/>
          <w:lang w:bidi="ar"/>
        </w:rPr>
        <w:t>《测量过程监视记录及控制图》</w:t>
      </w:r>
      <w:r w:rsidRPr="004C1EBD">
        <w:rPr>
          <w:rFonts w:ascii="Times New Roman" w:eastAsia="宋体" w:hAnsi="Times New Roman" w:cs="Times New Roman"/>
          <w:bCs/>
          <w:color w:val="000000" w:themeColor="text1"/>
          <w:szCs w:val="21"/>
        </w:rPr>
        <w:t>和</w:t>
      </w:r>
      <w:r w:rsidRPr="004C1EBD">
        <w:rPr>
          <w:rFonts w:ascii="Times New Roman" w:eastAsia="宋体" w:hAnsi="Times New Roman" w:cs="Times New Roman"/>
          <w:color w:val="000000" w:themeColor="text1"/>
          <w:szCs w:val="21"/>
          <w:lang w:bidi="ar"/>
        </w:rPr>
        <w:t>附</w:t>
      </w:r>
      <w:r w:rsidRPr="004C1EBD">
        <w:rPr>
          <w:rFonts w:ascii="Times New Roman" w:eastAsia="宋体" w:hAnsi="Times New Roman" w:cs="Times New Roman"/>
          <w:color w:val="000000" w:themeColor="text1"/>
          <w:szCs w:val="21"/>
          <w:lang w:bidi="ar"/>
        </w:rPr>
        <w:t>3</w:t>
      </w:r>
      <w:r w:rsidRPr="004C1EBD">
        <w:rPr>
          <w:rFonts w:ascii="Times New Roman" w:eastAsia="宋体" w:hAnsi="Times New Roman" w:cs="Times New Roman"/>
          <w:color w:val="000000" w:themeColor="text1"/>
          <w:szCs w:val="21"/>
          <w:lang w:bidi="ar"/>
        </w:rPr>
        <w:t>《测量过程有效性确认表》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。</w:t>
      </w:r>
    </w:p>
    <w:p w14:paraId="4C80681D" w14:textId="7286D62F" w:rsidR="00F74838" w:rsidRPr="004C1EBD" w:rsidRDefault="00F74838" w:rsidP="004C1EBD">
      <w:pPr>
        <w:spacing w:line="360" w:lineRule="auto"/>
        <w:rPr>
          <w:rFonts w:ascii="Times New Roman" w:hAnsi="Times New Roman" w:cs="Times New Roman" w:hint="eastAsia"/>
          <w:bCs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4.5.</w:t>
      </w:r>
      <w:r w:rsidRPr="004C1EBD">
        <w:rPr>
          <w:rFonts w:ascii="Times New Roman" w:hAnsi="Times New Roman" w:cs="Times New Roman" w:hint="eastAsia"/>
          <w:bCs/>
          <w:color w:val="000000" w:themeColor="text1"/>
          <w:szCs w:val="21"/>
        </w:rPr>
        <w:t>本次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重点抽查了</w:t>
      </w:r>
      <w:r w:rsidRPr="004C1EBD">
        <w:rPr>
          <w:rFonts w:ascii="Times New Roman" w:hAnsi="Times New Roman" w:cs="Times New Roman" w:hint="eastAsia"/>
          <w:bCs/>
          <w:color w:val="000000" w:themeColor="text1"/>
          <w:szCs w:val="21"/>
        </w:rPr>
        <w:t>售后产品服务。查</w:t>
      </w:r>
      <w:bookmarkStart w:id="5" w:name="_Hlk101978868"/>
      <w:bookmarkStart w:id="6" w:name="_Hlk126702232"/>
      <w:r w:rsidRPr="004C1EBD">
        <w:rPr>
          <w:rFonts w:hint="eastAsia"/>
          <w:color w:val="000000" w:themeColor="text1"/>
          <w:kern w:val="0"/>
          <w:szCs w:val="21"/>
        </w:rPr>
        <w:t>抽查《防冻水表订货</w:t>
      </w:r>
      <w:r w:rsidRPr="004C1EBD">
        <w:rPr>
          <w:rFonts w:hint="eastAsia"/>
          <w:color w:val="000000" w:themeColor="text1"/>
          <w:szCs w:val="21"/>
        </w:rPr>
        <w:t>合同</w:t>
      </w:r>
      <w:r w:rsidRPr="004C1EBD">
        <w:rPr>
          <w:rFonts w:hint="eastAsia"/>
          <w:color w:val="000000" w:themeColor="text1"/>
          <w:kern w:val="0"/>
          <w:szCs w:val="21"/>
        </w:rPr>
        <w:t>》</w:t>
      </w:r>
      <w:r w:rsidRPr="004C1EBD">
        <w:rPr>
          <w:rFonts w:hint="eastAsia"/>
          <w:color w:val="000000" w:themeColor="text1"/>
          <w:szCs w:val="21"/>
        </w:rPr>
        <w:t>、</w:t>
      </w:r>
      <w:r w:rsidRPr="004C1EBD">
        <w:rPr>
          <w:rFonts w:ascii="Times New Roman" w:hAnsi="Times New Roman"/>
          <w:color w:val="000000" w:themeColor="text1"/>
          <w:szCs w:val="21"/>
        </w:rPr>
        <w:t>《</w:t>
      </w:r>
      <w:r w:rsidRPr="004C1EBD">
        <w:rPr>
          <w:rFonts w:ascii="Times New Roman" w:hAnsi="Times New Roman" w:hint="eastAsia"/>
          <w:color w:val="000000" w:themeColor="text1"/>
          <w:szCs w:val="21"/>
        </w:rPr>
        <w:t>售后服务记录表目录</w:t>
      </w:r>
      <w:r w:rsidRPr="004C1EBD">
        <w:rPr>
          <w:rFonts w:ascii="Times New Roman" w:hAnsi="Times New Roman"/>
          <w:color w:val="000000" w:themeColor="text1"/>
          <w:szCs w:val="21"/>
        </w:rPr>
        <w:t>》、</w:t>
      </w:r>
      <w:r w:rsidRPr="004C1EBD">
        <w:rPr>
          <w:rFonts w:ascii="Times New Roman" w:hAnsi="Times New Roman"/>
          <w:color w:val="000000" w:themeColor="text1"/>
          <w:kern w:val="0"/>
          <w:szCs w:val="21"/>
        </w:rPr>
        <w:t>《</w:t>
      </w:r>
      <w:r w:rsidRPr="004C1EBD">
        <w:rPr>
          <w:rFonts w:ascii="Times New Roman" w:hAnsi="Times New Roman" w:hint="eastAsia"/>
          <w:color w:val="000000" w:themeColor="text1"/>
          <w:kern w:val="0"/>
          <w:szCs w:val="21"/>
        </w:rPr>
        <w:t>产品服务处理记录</w:t>
      </w:r>
      <w:r w:rsidRPr="004C1EBD">
        <w:rPr>
          <w:rFonts w:ascii="Times New Roman" w:hAnsi="Times New Roman"/>
          <w:color w:val="000000" w:themeColor="text1"/>
          <w:kern w:val="0"/>
          <w:szCs w:val="21"/>
        </w:rPr>
        <w:t>》</w:t>
      </w:r>
      <w:r w:rsidRPr="004C1EBD">
        <w:rPr>
          <w:rFonts w:ascii="Times New Roman" w:hAnsi="Times New Roman" w:hint="eastAsia"/>
          <w:color w:val="000000" w:themeColor="text1"/>
          <w:kern w:val="0"/>
          <w:szCs w:val="21"/>
        </w:rPr>
        <w:t>、</w:t>
      </w:r>
      <w:r w:rsidRPr="004C1EBD">
        <w:rPr>
          <w:rFonts w:hint="eastAsia"/>
          <w:color w:val="000000" w:themeColor="text1"/>
          <w:szCs w:val="21"/>
        </w:rPr>
        <w:t>《基表外观检验报告》、《水表检验工序日报表》，</w:t>
      </w:r>
      <w:r w:rsidRPr="004C1EBD">
        <w:rPr>
          <w:rFonts w:ascii="宋体" w:hAnsi="宋体" w:hint="eastAsia"/>
          <w:color w:val="000000" w:themeColor="text1"/>
          <w:szCs w:val="21"/>
        </w:rPr>
        <w:t>项目均已完成</w:t>
      </w:r>
      <w:r w:rsidRPr="004C1EBD">
        <w:rPr>
          <w:rFonts w:hint="eastAsia"/>
          <w:color w:val="000000" w:themeColor="text1"/>
          <w:kern w:val="0"/>
          <w:szCs w:val="21"/>
        </w:rPr>
        <w:t>。</w:t>
      </w:r>
      <w:r w:rsidRPr="004C1EBD">
        <w:rPr>
          <w:rFonts w:ascii="宋体" w:hAnsi="宋体" w:hint="eastAsia"/>
          <w:color w:val="000000" w:themeColor="text1"/>
          <w:szCs w:val="21"/>
        </w:rPr>
        <w:t>营销部</w:t>
      </w:r>
      <w:r w:rsidRPr="004C1EBD">
        <w:rPr>
          <w:rFonts w:hint="eastAsia"/>
          <w:color w:val="000000" w:themeColor="text1"/>
          <w:kern w:val="0"/>
          <w:szCs w:val="21"/>
        </w:rPr>
        <w:t>签订合同，接收到客户信息后，组织技术部</w:t>
      </w:r>
      <w:r w:rsidRPr="004C1EBD">
        <w:rPr>
          <w:rFonts w:ascii="宋体" w:hAnsi="宋体" w:hint="eastAsia"/>
          <w:color w:val="000000" w:themeColor="text1"/>
          <w:szCs w:val="21"/>
        </w:rPr>
        <w:t>评审、</w:t>
      </w:r>
      <w:r w:rsidRPr="004C1EBD">
        <w:rPr>
          <w:color w:val="000000" w:themeColor="text1"/>
          <w:szCs w:val="21"/>
        </w:rPr>
        <w:t>识别顾客的测量要求，并导出顾客的计量要求</w:t>
      </w:r>
      <w:r w:rsidRPr="004C1EBD">
        <w:rPr>
          <w:rFonts w:hint="eastAsia"/>
          <w:color w:val="000000" w:themeColor="text1"/>
          <w:szCs w:val="21"/>
        </w:rPr>
        <w:t>，安排生产</w:t>
      </w:r>
      <w:r w:rsidRPr="004C1EBD">
        <w:rPr>
          <w:rFonts w:ascii="宋体" w:hAnsi="宋体" w:hint="eastAsia"/>
          <w:color w:val="000000" w:themeColor="text1"/>
          <w:szCs w:val="21"/>
        </w:rPr>
        <w:t>并完成发货。</w:t>
      </w:r>
      <w:bookmarkEnd w:id="6"/>
      <w:r w:rsidRPr="004C1EBD">
        <w:rPr>
          <w:rFonts w:hint="eastAsia"/>
          <w:color w:val="000000" w:themeColor="text1"/>
          <w:szCs w:val="21"/>
        </w:rPr>
        <w:t>测量过程</w:t>
      </w:r>
      <w:r w:rsidRPr="004C1EBD">
        <w:rPr>
          <w:color w:val="000000" w:themeColor="text1"/>
          <w:szCs w:val="21"/>
        </w:rPr>
        <w:t>配备的测量设备经过验证满足顾客计量要求，通过对测量过程的</w:t>
      </w:r>
      <w:r w:rsidRPr="004C1EBD">
        <w:rPr>
          <w:color w:val="000000" w:themeColor="text1"/>
          <w:szCs w:val="21"/>
        </w:rPr>
        <w:lastRenderedPageBreak/>
        <w:t>控制和监视满足顾客要求，企业生产的产品，能够满足顾客、行业标准对产品的要求。</w:t>
      </w:r>
      <w:r w:rsidRPr="004C1EBD">
        <w:rPr>
          <w:rFonts w:hint="eastAsia"/>
          <w:color w:val="000000" w:themeColor="text1"/>
          <w:szCs w:val="21"/>
        </w:rPr>
        <w:t>符合要求。</w:t>
      </w:r>
      <w:bookmarkEnd w:id="5"/>
    </w:p>
    <w:p w14:paraId="14F03B30" w14:textId="77777777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5.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对认证审核时提出的不符合项的纠正措施情况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：</w:t>
      </w:r>
    </w:p>
    <w:p w14:paraId="4EFCE803" w14:textId="03548B5F" w:rsidR="00D11D9A" w:rsidRPr="004C1EBD" w:rsidRDefault="00682F0B" w:rsidP="004C1EBD">
      <w:pPr>
        <w:spacing w:line="360" w:lineRule="auto"/>
        <w:ind w:firstLineChars="200" w:firstLine="420"/>
        <w:rPr>
          <w:rFonts w:ascii="Times New Roman" w:hAnsi="Times New Roman"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color w:val="000000" w:themeColor="text1"/>
          <w:szCs w:val="21"/>
        </w:rPr>
        <w:t>经审核组现场审核确认，企业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202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2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年度测量管理体系监督审核中出具了不符合项</w:t>
      </w:r>
      <w:r w:rsidR="00FA2B40" w:rsidRPr="004C1EBD">
        <w:rPr>
          <w:rFonts w:ascii="Times New Roman" w:hAnsi="Times New Roman" w:cs="Times New Roman" w:hint="eastAsia"/>
          <w:color w:val="000000" w:themeColor="text1"/>
          <w:szCs w:val="21"/>
        </w:rPr>
        <w:t>1</w:t>
      </w:r>
      <w:r w:rsidR="00FA2B40" w:rsidRPr="004C1EBD">
        <w:rPr>
          <w:rFonts w:ascii="Times New Roman" w:hAnsi="Times New Roman" w:cs="Times New Roman" w:hint="eastAsia"/>
          <w:color w:val="000000" w:themeColor="text1"/>
          <w:szCs w:val="21"/>
        </w:rPr>
        <w:t>项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。</w:t>
      </w:r>
      <w:r w:rsidR="00D11D9A" w:rsidRPr="004C1EBD">
        <w:rPr>
          <w:rFonts w:ascii="Times New Roman" w:hAnsi="Times New Roman" w:cs="Times New Roman" w:hint="eastAsia"/>
          <w:color w:val="000000" w:themeColor="text1"/>
          <w:szCs w:val="21"/>
        </w:rPr>
        <w:t>“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不符合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01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：查《水表出厂检验记录》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1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份，</w:t>
      </w:r>
      <w:r w:rsidR="00FA2B40"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>使用的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检验设备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: LBJ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水表检定装置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(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编号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521)”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，检验日期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2022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年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1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月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4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日，检验项目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“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流量误差、性能检测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”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，未标注检验过程依据的检验文件</w:t>
      </w:r>
      <w:r w:rsidR="00FA2B40"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>信息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。不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符合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 xml:space="preserve">GB/T19022-2003 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标准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“</w:t>
      </w:r>
      <w:r w:rsidR="00FA2B40"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>7.2.4a</w:t>
      </w:r>
      <w:r w:rsidR="00FA2B40"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>）测量过程的记录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”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的要求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。</w:t>
      </w:r>
      <w:r w:rsidR="00D11D9A" w:rsidRPr="004C1EBD">
        <w:rPr>
          <w:rFonts w:ascii="Times New Roman" w:hAnsi="Times New Roman" w:cs="Times New Roman" w:hint="eastAsia"/>
          <w:color w:val="000000" w:themeColor="text1"/>
          <w:szCs w:val="21"/>
        </w:rPr>
        <w:t>”。</w:t>
      </w:r>
      <w:r w:rsidR="00D11D9A" w:rsidRPr="004C1EBD">
        <w:rPr>
          <w:rFonts w:ascii="Times New Roman" w:hAnsi="Times New Roman"/>
          <w:color w:val="000000" w:themeColor="text1"/>
          <w:szCs w:val="21"/>
        </w:rPr>
        <w:t xml:space="preserve"> </w:t>
      </w:r>
      <w:r w:rsidR="00D11D9A" w:rsidRPr="004C1EBD">
        <w:rPr>
          <w:rFonts w:ascii="Times New Roman" w:hAnsi="Times New Roman"/>
          <w:color w:val="000000" w:themeColor="text1"/>
          <w:szCs w:val="21"/>
        </w:rPr>
        <w:t>经审核组现场审核验证，确认企业制定的不合格控制实施可控有效，纠正措施完成情况满足标准要求，同意关闭不符合项。</w:t>
      </w:r>
    </w:p>
    <w:p w14:paraId="3660AA54" w14:textId="77777777" w:rsidR="00682F0B" w:rsidRPr="004C1EBD" w:rsidRDefault="00682F0B" w:rsidP="004C1EBD">
      <w:pPr>
        <w:spacing w:line="360" w:lineRule="auto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>6.</w:t>
      </w:r>
      <w:r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>对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投诉的处理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情况：</w:t>
      </w:r>
    </w:p>
    <w:p w14:paraId="35732026" w14:textId="3EC048CA" w:rsidR="00682F0B" w:rsidRPr="004C1EBD" w:rsidRDefault="00682F0B" w:rsidP="004C1EBD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color w:val="000000" w:themeColor="text1"/>
          <w:szCs w:val="21"/>
        </w:rPr>
        <w:t>企业于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202</w:t>
      </w:r>
      <w:r w:rsidR="00FA2B40" w:rsidRPr="004C1EBD">
        <w:rPr>
          <w:rFonts w:ascii="Times New Roman" w:hAnsi="Times New Roman" w:cs="Times New Roman"/>
          <w:color w:val="000000" w:themeColor="text1"/>
          <w:szCs w:val="21"/>
        </w:rPr>
        <w:t>2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年</w:t>
      </w:r>
      <w:r w:rsidR="00DE3878" w:rsidRPr="004C1EBD">
        <w:rPr>
          <w:rFonts w:ascii="Times New Roman" w:hAnsi="Times New Roman" w:cs="Times New Roman"/>
          <w:color w:val="000000" w:themeColor="text1"/>
          <w:szCs w:val="21"/>
        </w:rPr>
        <w:t>11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月份实施了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客户满意度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调查工作，共发出客户满意度调查表</w:t>
      </w:r>
      <w:r w:rsidR="0021002C" w:rsidRPr="004C1EBD">
        <w:rPr>
          <w:rFonts w:ascii="Times New Roman" w:hAnsi="Times New Roman" w:cs="Times New Roman"/>
          <w:color w:val="000000" w:themeColor="text1"/>
          <w:szCs w:val="21"/>
        </w:rPr>
        <w:t>8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份，顾客满意度为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99.</w:t>
      </w:r>
      <w:r w:rsidR="0021002C" w:rsidRPr="004C1EBD">
        <w:rPr>
          <w:rFonts w:ascii="Times New Roman" w:hAnsi="Times New Roman" w:cs="Times New Roman"/>
          <w:color w:val="000000" w:themeColor="text1"/>
          <w:szCs w:val="21"/>
        </w:rPr>
        <w:t>25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%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。已达到目标值。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公司目前尚未接到客户在产品质量、物料交接、能源、安全、现场管理等方面的投诉和纠纷。</w:t>
      </w:r>
    </w:p>
    <w:p w14:paraId="1CA51E29" w14:textId="77777777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7.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测量管理体系在实现获证客户目标方面的有效性及持续的运作控制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情况：</w:t>
      </w:r>
    </w:p>
    <w:p w14:paraId="0582C1E5" w14:textId="77777777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>7.1.</w:t>
      </w:r>
      <w:r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>企业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04552E1C" w14:textId="531FFA29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7.2.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企业规定了公司的计量方针及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4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项质量目标，是管理体系追求的承诺和准则，内容基本覆盖标准要素。企业对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202</w:t>
      </w:r>
      <w:r w:rsidR="00FA2B40" w:rsidRPr="004C1EBD">
        <w:rPr>
          <w:rFonts w:ascii="Times New Roman" w:hAnsi="Times New Roman" w:cs="Times New Roman"/>
          <w:bCs/>
          <w:color w:val="000000" w:themeColor="text1"/>
          <w:szCs w:val="21"/>
        </w:rPr>
        <w:t>2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年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1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月至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2022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年</w:t>
      </w:r>
      <w:r w:rsidR="00FA2B40" w:rsidRPr="004C1EBD">
        <w:rPr>
          <w:rFonts w:ascii="Times New Roman" w:hAnsi="Times New Roman" w:cs="Times New Roman"/>
          <w:bCs/>
          <w:color w:val="000000" w:themeColor="text1"/>
          <w:szCs w:val="21"/>
        </w:rPr>
        <w:t>1</w:t>
      </w:r>
      <w:r w:rsidR="00DE7718" w:rsidRPr="004C1EBD">
        <w:rPr>
          <w:rFonts w:ascii="Times New Roman" w:hAnsi="Times New Roman" w:cs="Times New Roman"/>
          <w:bCs/>
          <w:color w:val="000000" w:themeColor="text1"/>
          <w:szCs w:val="21"/>
        </w:rPr>
        <w:t>2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月质量目标的完成情况进行统计，均已完成目标值。企业计量工作质量目标适应性、有效性及持续运作。符合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GB/T 19022-2003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标准要求。</w:t>
      </w:r>
    </w:p>
    <w:p w14:paraId="52D69953" w14:textId="29E35D4A" w:rsidR="00682F0B" w:rsidRPr="004C1EBD" w:rsidRDefault="00682F0B" w:rsidP="004C1EBD">
      <w:pPr>
        <w:spacing w:line="36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 xml:space="preserve">7.3. 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企业</w:t>
      </w:r>
      <w:r w:rsidR="00FA2B40" w:rsidRPr="004C1EBD">
        <w:rPr>
          <w:rFonts w:ascii="Times New Roman" w:hAnsi="Times New Roman" w:cs="Times New Roman" w:hint="eastAsia"/>
          <w:bCs/>
          <w:color w:val="000000" w:themeColor="text1"/>
          <w:szCs w:val="21"/>
        </w:rPr>
        <w:t>本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年度未增加新的测量设备</w:t>
      </w:r>
      <w:r w:rsidR="00DE7718" w:rsidRPr="004C1EBD">
        <w:rPr>
          <w:rFonts w:ascii="Times New Roman" w:hAnsi="Times New Roman" w:cs="Times New Roman"/>
          <w:bCs/>
          <w:color w:val="000000" w:themeColor="text1"/>
          <w:szCs w:val="21"/>
        </w:rPr>
        <w:t>和检定校准服务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供方。查《合格供方</w:t>
      </w:r>
      <w:r w:rsidR="003470D5" w:rsidRPr="004C1EBD">
        <w:rPr>
          <w:rFonts w:ascii="Times New Roman" w:hAnsi="Times New Roman" w:cs="Times New Roman"/>
          <w:bCs/>
          <w:color w:val="000000" w:themeColor="text1"/>
          <w:szCs w:val="21"/>
        </w:rPr>
        <w:t>台账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》和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《</w:t>
      </w:r>
      <w:r w:rsidR="003470D5" w:rsidRPr="004C1EBD">
        <w:rPr>
          <w:rFonts w:ascii="Times New Roman" w:hAnsi="Times New Roman" w:cs="Times New Roman"/>
          <w:color w:val="000000" w:themeColor="text1"/>
          <w:szCs w:val="21"/>
        </w:rPr>
        <w:t>检定校准服务资供方质调查评价表》、《检定校准服务供方评价表》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各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1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份，已对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校准服务供方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“</w:t>
      </w:r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山东省计量科学研究院</w:t>
      </w:r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”</w:t>
      </w:r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、</w:t>
      </w:r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“</w:t>
      </w:r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济南市计量检定测试院</w:t>
      </w:r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”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的资质和能力及服务质量完成了评价，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资料和相关记录齐全。符合要求。</w:t>
      </w:r>
    </w:p>
    <w:p w14:paraId="0DC4E4FD" w14:textId="393A828D" w:rsidR="00682F0B" w:rsidRPr="004C1EBD" w:rsidRDefault="00682F0B" w:rsidP="004C1EBD">
      <w:pPr>
        <w:spacing w:line="360" w:lineRule="auto"/>
        <w:rPr>
          <w:rFonts w:ascii="Times New Roman" w:hAnsi="Times New Roman" w:cs="Times New Roman"/>
          <w:color w:val="000000" w:themeColor="text1"/>
          <w:kern w:val="0"/>
          <w:szCs w:val="21"/>
        </w:rPr>
      </w:pPr>
      <w:r w:rsidRPr="004C1EBD">
        <w:rPr>
          <w:rFonts w:ascii="Times New Roman" w:eastAsia="宋体" w:hAnsi="Times New Roman" w:cs="Times New Roman"/>
          <w:color w:val="000000" w:themeColor="text1"/>
          <w:szCs w:val="21"/>
        </w:rPr>
        <w:t>7.4.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企业未建立计量标准。企业无强检测量设备。企业</w:t>
      </w:r>
      <w:r w:rsidR="00012DCB" w:rsidRPr="004C1EBD">
        <w:rPr>
          <w:rFonts w:ascii="Times New Roman" w:hAnsi="Times New Roman" w:cs="Times New Roman"/>
          <w:color w:val="000000" w:themeColor="text1"/>
          <w:szCs w:val="21"/>
        </w:rPr>
        <w:t>29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件测量设备，列入企业计量管理工作，全部委外</w:t>
      </w:r>
      <w:r w:rsidR="00DA41ED" w:rsidRPr="004C1EBD">
        <w:rPr>
          <w:rFonts w:ascii="Times New Roman" w:hAnsi="Times New Roman" w:cs="Times New Roman" w:hint="eastAsia"/>
          <w:color w:val="000000" w:themeColor="text1"/>
          <w:szCs w:val="21"/>
        </w:rPr>
        <w:t>检定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校准。</w:t>
      </w:r>
      <w:r w:rsidR="00DA41ED" w:rsidRPr="004C1EBD">
        <w:rPr>
          <w:rFonts w:ascii="Times New Roman" w:hAnsi="Times New Roman" w:cs="Times New Roman" w:hint="eastAsia"/>
          <w:color w:val="000000" w:themeColor="text1"/>
          <w:szCs w:val="21"/>
        </w:rPr>
        <w:t>检定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校准机构为</w:t>
      </w:r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“</w:t>
      </w:r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山东省计量科学研究院</w:t>
      </w:r>
      <w:r w:rsidR="001B1B92" w:rsidRPr="004C1EBD">
        <w:rPr>
          <w:rFonts w:ascii="Times New Roman" w:hAnsi="Times New Roman" w:cs="Times New Roman"/>
          <w:bCs/>
          <w:color w:val="000000" w:themeColor="text1"/>
          <w:szCs w:val="21"/>
        </w:rPr>
        <w:t>（计量授权证书号：（国）法计（</w:t>
      </w:r>
      <w:r w:rsidR="001B1B92" w:rsidRPr="004C1EBD">
        <w:rPr>
          <w:rFonts w:ascii="Times New Roman" w:hAnsi="Times New Roman" w:cs="Times New Roman"/>
          <w:bCs/>
          <w:color w:val="000000" w:themeColor="text1"/>
          <w:szCs w:val="21"/>
        </w:rPr>
        <w:t>2017</w:t>
      </w:r>
      <w:r w:rsidR="001B1B92" w:rsidRPr="004C1EBD">
        <w:rPr>
          <w:rFonts w:ascii="Times New Roman" w:hAnsi="Times New Roman" w:cs="Times New Roman"/>
          <w:bCs/>
          <w:color w:val="000000" w:themeColor="text1"/>
          <w:szCs w:val="21"/>
        </w:rPr>
        <w:t>）</w:t>
      </w:r>
      <w:r w:rsidR="001B1B92" w:rsidRPr="004C1EBD">
        <w:rPr>
          <w:rFonts w:ascii="Times New Roman" w:hAnsi="Times New Roman" w:cs="Times New Roman"/>
          <w:bCs/>
          <w:color w:val="000000" w:themeColor="text1"/>
          <w:szCs w:val="21"/>
        </w:rPr>
        <w:t>01024</w:t>
      </w:r>
      <w:r w:rsidR="001B1B92" w:rsidRPr="004C1EBD">
        <w:rPr>
          <w:rFonts w:ascii="Times New Roman" w:hAnsi="Times New Roman" w:cs="Times New Roman"/>
          <w:bCs/>
          <w:color w:val="000000" w:themeColor="text1"/>
          <w:szCs w:val="21"/>
        </w:rPr>
        <w:t>号</w:t>
      </w:r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”</w:t>
      </w:r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、</w:t>
      </w:r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“</w:t>
      </w:r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济南市计量检定测试院</w:t>
      </w:r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”</w:t>
      </w:r>
      <w:r w:rsidR="001B1B92" w:rsidRPr="004C1EBD">
        <w:rPr>
          <w:rFonts w:ascii="Times New Roman" w:hAnsi="Times New Roman" w:cs="Times New Roman"/>
          <w:bCs/>
          <w:color w:val="000000" w:themeColor="text1"/>
          <w:szCs w:val="21"/>
        </w:rPr>
        <w:t>（计量授权证书号：（鲁）法计（</w:t>
      </w:r>
      <w:r w:rsidR="001B1B92" w:rsidRPr="004C1EBD">
        <w:rPr>
          <w:rFonts w:ascii="Times New Roman" w:hAnsi="Times New Roman" w:cs="Times New Roman"/>
          <w:bCs/>
          <w:color w:val="000000" w:themeColor="text1"/>
          <w:szCs w:val="21"/>
        </w:rPr>
        <w:t>2018</w:t>
      </w:r>
      <w:r w:rsidR="001B1B92" w:rsidRPr="004C1EBD">
        <w:rPr>
          <w:rFonts w:ascii="Times New Roman" w:hAnsi="Times New Roman" w:cs="Times New Roman"/>
          <w:bCs/>
          <w:color w:val="000000" w:themeColor="text1"/>
          <w:szCs w:val="21"/>
        </w:rPr>
        <w:t>）</w:t>
      </w:r>
      <w:r w:rsidR="001B1B92" w:rsidRPr="004C1EBD">
        <w:rPr>
          <w:rFonts w:ascii="Times New Roman" w:hAnsi="Times New Roman" w:cs="Times New Roman"/>
          <w:bCs/>
          <w:color w:val="000000" w:themeColor="text1"/>
          <w:szCs w:val="21"/>
        </w:rPr>
        <w:t>37001</w:t>
      </w:r>
      <w:r w:rsidR="001B1B92" w:rsidRPr="004C1EBD">
        <w:rPr>
          <w:rFonts w:ascii="Times New Roman" w:hAnsi="Times New Roman" w:cs="Times New Roman"/>
          <w:bCs/>
          <w:color w:val="000000" w:themeColor="text1"/>
          <w:szCs w:val="21"/>
        </w:rPr>
        <w:t>号）</w:t>
      </w:r>
      <w:proofErr w:type="gramStart"/>
      <w:r w:rsidR="001B1B92" w:rsidRPr="004C1EBD">
        <w:rPr>
          <w:rFonts w:ascii="Times New Roman" w:hAnsi="Times New Roman" w:cs="Times New Roman"/>
          <w:color w:val="000000" w:themeColor="text1"/>
          <w:szCs w:val="21"/>
        </w:rPr>
        <w:t>”</w:t>
      </w:r>
      <w:proofErr w:type="gramEnd"/>
      <w:r w:rsidRPr="004C1EBD">
        <w:rPr>
          <w:rFonts w:ascii="Times New Roman" w:hAnsi="Times New Roman" w:cs="Times New Roman"/>
          <w:color w:val="000000" w:themeColor="text1"/>
          <w:szCs w:val="21"/>
        </w:rPr>
        <w:t>，量值溯源符合要求。</w:t>
      </w:r>
      <w:r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>详见《测量设备溯源抽查表》。</w:t>
      </w:r>
    </w:p>
    <w:p w14:paraId="55917D99" w14:textId="77777777" w:rsidR="00682F0B" w:rsidRPr="004C1EBD" w:rsidRDefault="00682F0B" w:rsidP="004C1EBD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7.5.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本次监督审核发现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1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个不符合情况，属于</w:t>
      </w:r>
      <w:proofErr w:type="gramStart"/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次要不</w:t>
      </w:r>
      <w:proofErr w:type="gramEnd"/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符合。</w:t>
      </w:r>
    </w:p>
    <w:p w14:paraId="498C3F8E" w14:textId="343A1EF8" w:rsidR="00682F0B" w:rsidRPr="004C1EBD" w:rsidRDefault="00682F0B" w:rsidP="004C1EBD">
      <w:pPr>
        <w:spacing w:line="360" w:lineRule="auto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color w:val="000000" w:themeColor="text1"/>
          <w:szCs w:val="21"/>
        </w:rPr>
        <w:t>不符合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01</w:t>
      </w:r>
      <w:r w:rsidRPr="004C1EBD">
        <w:rPr>
          <w:rFonts w:ascii="Times New Roman" w:hAnsi="Times New Roman" w:cs="Times New Roman"/>
          <w:color w:val="000000" w:themeColor="text1"/>
          <w:szCs w:val="21"/>
        </w:rPr>
        <w:t>：</w:t>
      </w:r>
      <w:proofErr w:type="gramStart"/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查</w:t>
      </w:r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质控部</w:t>
      </w:r>
      <w:proofErr w:type="gramEnd"/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提供的型号规格</w:t>
      </w:r>
      <w:r w:rsidR="00B951C9" w:rsidRPr="004C1EBD">
        <w:rPr>
          <w:rFonts w:ascii="Times New Roman" w:eastAsia="宋体" w:hAnsi="Times New Roman" w:cs="Times New Roman"/>
          <w:bCs/>
          <w:color w:val="000000" w:themeColor="text1"/>
          <w:szCs w:val="21"/>
        </w:rPr>
        <w:t>HC3100</w:t>
      </w:r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，出厂编号</w:t>
      </w:r>
      <w:r w:rsidR="00B951C9" w:rsidRPr="004C1EBD">
        <w:rPr>
          <w:rFonts w:ascii="Times New Roman" w:eastAsia="宋体" w:hAnsi="Times New Roman" w:cs="Times New Roman"/>
          <w:bCs/>
          <w:color w:val="000000" w:themeColor="text1"/>
          <w:szCs w:val="21"/>
        </w:rPr>
        <w:t>0310129</w:t>
      </w:r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的“三相标准电能表”检定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证书，</w:t>
      </w:r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检定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日期</w:t>
      </w:r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为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：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2022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年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2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月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22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日，</w:t>
      </w:r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有效日期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2023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年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2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月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21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日</w:t>
      </w:r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。查该设备</w:t>
      </w:r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2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023</w:t>
      </w:r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年</w:t>
      </w:r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2</w:t>
      </w:r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月</w:t>
      </w:r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1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5</w:t>
      </w:r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日已拆卸送检，企业未提供出溯源记录。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不</w:t>
      </w:r>
      <w:r w:rsidR="00B951C9" w:rsidRPr="004C1EBD">
        <w:rPr>
          <w:rFonts w:ascii="Times New Roman" w:hAnsi="Times New Roman"/>
          <w:bCs/>
          <w:color w:val="000000" w:themeColor="text1"/>
          <w:szCs w:val="21"/>
          <w:shd w:val="clear" w:color="auto" w:fill="FFFFFF"/>
        </w:rPr>
        <w:t>符合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 xml:space="preserve">GB/T19022-2003 </w:t>
      </w:r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标准</w:t>
      </w:r>
      <w:r w:rsidR="00B951C9" w:rsidRPr="004C1EBD">
        <w:rPr>
          <w:rFonts w:ascii="Times New Roman" w:hAnsi="Times New Roman"/>
          <w:bCs/>
          <w:color w:val="000000" w:themeColor="text1"/>
          <w:szCs w:val="21"/>
          <w:shd w:val="clear" w:color="auto" w:fill="FFFFFF"/>
        </w:rPr>
        <w:t>“</w:t>
      </w:r>
      <w:r w:rsidR="00B951C9" w:rsidRPr="004C1EBD">
        <w:rPr>
          <w:rFonts w:ascii="Times New Roman" w:hAnsi="Times New Roman"/>
          <w:bCs/>
          <w:color w:val="000000" w:themeColor="text1"/>
          <w:kern w:val="0"/>
          <w:szCs w:val="21"/>
        </w:rPr>
        <w:t>7.3.2</w:t>
      </w:r>
      <w:r w:rsidR="00B951C9" w:rsidRPr="004C1EBD">
        <w:rPr>
          <w:rFonts w:ascii="Times New Roman" w:hAnsi="Times New Roman" w:hint="eastAsia"/>
          <w:bCs/>
          <w:color w:val="000000" w:themeColor="text1"/>
          <w:kern w:val="0"/>
          <w:szCs w:val="21"/>
        </w:rPr>
        <w:t>溯源性</w:t>
      </w:r>
      <w:r w:rsidR="00B951C9" w:rsidRPr="004C1EBD">
        <w:rPr>
          <w:rFonts w:ascii="Times New Roman" w:hAnsi="Times New Roman"/>
          <w:bCs/>
          <w:color w:val="000000" w:themeColor="text1"/>
          <w:szCs w:val="21"/>
          <w:shd w:val="clear" w:color="auto" w:fill="FFFFFF"/>
        </w:rPr>
        <w:t>”</w:t>
      </w:r>
      <w:r w:rsidR="00B951C9" w:rsidRPr="004C1EBD">
        <w:rPr>
          <w:rFonts w:ascii="Times New Roman" w:hAnsi="Times New Roman"/>
          <w:bCs/>
          <w:color w:val="000000" w:themeColor="text1"/>
          <w:szCs w:val="21"/>
          <w:shd w:val="clear" w:color="auto" w:fill="FFFFFF"/>
        </w:rPr>
        <w:t>的要求</w:t>
      </w:r>
      <w:proofErr w:type="gramStart"/>
      <w:r w:rsidR="00B951C9" w:rsidRPr="004C1EBD">
        <w:rPr>
          <w:rFonts w:ascii="Times New Roman" w:hAnsi="Times New Roman"/>
          <w:bCs/>
          <w:color w:val="000000" w:themeColor="text1"/>
          <w:szCs w:val="21"/>
        </w:rPr>
        <w:t>”</w:t>
      </w:r>
      <w:proofErr w:type="gramEnd"/>
      <w:r w:rsidR="00B951C9" w:rsidRPr="004C1EBD">
        <w:rPr>
          <w:rFonts w:ascii="Times New Roman" w:hAnsi="Times New Roman" w:hint="eastAsia"/>
          <w:bCs/>
          <w:color w:val="000000" w:themeColor="text1"/>
          <w:szCs w:val="21"/>
        </w:rPr>
        <w:t>。</w:t>
      </w:r>
    </w:p>
    <w:p w14:paraId="246F16C9" w14:textId="77777777" w:rsidR="00682F0B" w:rsidRPr="004C1EBD" w:rsidRDefault="00682F0B" w:rsidP="004C1EBD">
      <w:pPr>
        <w:spacing w:line="360" w:lineRule="auto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lastRenderedPageBreak/>
        <w:t>8.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对企业组织任何变更的审核</w:t>
      </w:r>
    </w:p>
    <w:p w14:paraId="54C9DB95" w14:textId="77777777" w:rsidR="00682F0B" w:rsidRPr="004C1EBD" w:rsidRDefault="00682F0B" w:rsidP="004C1EB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C1EBD">
        <w:rPr>
          <w:rFonts w:ascii="Times New Roman" w:hAnsi="Times New Roman" w:cs="Times New Roman"/>
          <w:color w:val="000000" w:themeColor="text1"/>
          <w:szCs w:val="21"/>
        </w:rPr>
        <w:t>企业营业执照未发生变化。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企业组织机构和人员未发生变化。</w:t>
      </w:r>
    </w:p>
    <w:p w14:paraId="5EF9D6AB" w14:textId="77777777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9.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标志的使用和（或）任何其他对认证资</w:t>
      </w:r>
      <w:r w:rsidRPr="004C1EBD">
        <w:rPr>
          <w:rFonts w:ascii="Times New Roman" w:hAnsi="Times New Roman" w:cs="Times New Roman"/>
          <w:bCs/>
          <w:color w:val="000000" w:themeColor="text1"/>
        </w:rPr>
        <w:t>格引用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的情况：</w:t>
      </w:r>
    </w:p>
    <w:p w14:paraId="31AD3B68" w14:textId="77777777" w:rsidR="00682F0B" w:rsidRPr="004C1EBD" w:rsidRDefault="00682F0B" w:rsidP="004C1EBD">
      <w:pPr>
        <w:widowControl/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9.1.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公司</w:t>
      </w:r>
      <w:proofErr w:type="gramStart"/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对标志</w:t>
      </w:r>
      <w:proofErr w:type="gramEnd"/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的使用，符合相关标准和规定；</w:t>
      </w:r>
    </w:p>
    <w:p w14:paraId="5DCCE417" w14:textId="77777777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bCs/>
          <w:color w:val="000000" w:themeColor="text1"/>
          <w:szCs w:val="21"/>
        </w:rPr>
      </w:pP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9.2.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公司测量管理体系在认证证书用于：</w:t>
      </w:r>
      <w:r w:rsidRPr="004C1EBD">
        <w:rPr>
          <w:rFonts w:ascii="Times New Roman" w:hAnsi="Times New Roman" w:cs="Times New Roman"/>
          <w:bCs/>
          <w:color w:val="000000" w:themeColor="text1"/>
          <w:szCs w:val="21"/>
        </w:rPr>
        <w:t>开发国内市场及企业形象广告宣传。</w:t>
      </w:r>
    </w:p>
    <w:p w14:paraId="185721FF" w14:textId="77777777" w:rsidR="00682F0B" w:rsidRPr="004C1EBD" w:rsidRDefault="00682F0B" w:rsidP="004C1EBD">
      <w:pPr>
        <w:widowControl/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9.3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企业进行招投标加分用。</w:t>
      </w:r>
    </w:p>
    <w:p w14:paraId="61BFECBB" w14:textId="77777777" w:rsidR="00682F0B" w:rsidRPr="004C1EBD" w:rsidRDefault="00682F0B" w:rsidP="004C1EBD">
      <w:pPr>
        <w:widowControl/>
        <w:spacing w:line="360" w:lineRule="auto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10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、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 xml:space="preserve"> </w:t>
      </w:r>
      <w:r w:rsidRPr="004C1EBD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能耗方面：</w:t>
      </w:r>
    </w:p>
    <w:p w14:paraId="3532F6D1" w14:textId="77777777" w:rsidR="00B4661E" w:rsidRPr="004C1EBD" w:rsidRDefault="00B4661E" w:rsidP="004C1EBD">
      <w:pPr>
        <w:widowControl/>
        <w:spacing w:line="360" w:lineRule="auto"/>
        <w:ind w:firstLineChars="200" w:firstLine="420"/>
        <w:rPr>
          <w:rFonts w:ascii="Times New Roman" w:hAnsi="Times New Roman"/>
          <w:color w:val="000000" w:themeColor="text1"/>
          <w:szCs w:val="21"/>
        </w:rPr>
      </w:pPr>
      <w:bookmarkStart w:id="7" w:name="_Hlk29808325"/>
      <w:r w:rsidRPr="004C1EBD">
        <w:rPr>
          <w:rFonts w:ascii="Times New Roman" w:hAnsi="Times New Roman"/>
          <w:color w:val="000000" w:themeColor="text1"/>
          <w:szCs w:val="21"/>
        </w:rPr>
        <w:t>企业主要耗能为电和水。</w:t>
      </w:r>
      <w:r w:rsidRPr="004C1EBD">
        <w:rPr>
          <w:rFonts w:ascii="Times New Roman" w:hAnsi="Times New Roman"/>
          <w:color w:val="000000" w:themeColor="text1"/>
          <w:szCs w:val="21"/>
        </w:rPr>
        <w:t>2022</w:t>
      </w:r>
      <w:r w:rsidRPr="004C1EBD">
        <w:rPr>
          <w:rFonts w:ascii="Times New Roman" w:hAnsi="Times New Roman"/>
          <w:color w:val="000000" w:themeColor="text1"/>
          <w:szCs w:val="21"/>
        </w:rPr>
        <w:t>年</w:t>
      </w:r>
      <w:r w:rsidRPr="004C1EBD">
        <w:rPr>
          <w:rFonts w:ascii="Times New Roman" w:hAnsi="Times New Roman"/>
          <w:color w:val="000000" w:themeColor="text1"/>
          <w:szCs w:val="21"/>
        </w:rPr>
        <w:t>1</w:t>
      </w:r>
      <w:r w:rsidRPr="004C1EBD">
        <w:rPr>
          <w:rFonts w:ascii="Times New Roman" w:hAnsi="Times New Roman"/>
          <w:color w:val="000000" w:themeColor="text1"/>
          <w:szCs w:val="21"/>
        </w:rPr>
        <w:t>月</w:t>
      </w:r>
      <w:r w:rsidRPr="004C1EBD">
        <w:rPr>
          <w:rFonts w:ascii="Times New Roman" w:hAnsi="Times New Roman"/>
          <w:color w:val="000000" w:themeColor="text1"/>
          <w:szCs w:val="21"/>
        </w:rPr>
        <w:t>-2022</w:t>
      </w:r>
      <w:r w:rsidRPr="004C1EBD">
        <w:rPr>
          <w:rFonts w:ascii="Times New Roman" w:hAnsi="Times New Roman"/>
          <w:color w:val="000000" w:themeColor="text1"/>
          <w:szCs w:val="21"/>
        </w:rPr>
        <w:t>年</w:t>
      </w:r>
      <w:r w:rsidRPr="004C1EBD">
        <w:rPr>
          <w:rFonts w:ascii="Times New Roman" w:hAnsi="Times New Roman"/>
          <w:color w:val="000000" w:themeColor="text1"/>
          <w:szCs w:val="21"/>
        </w:rPr>
        <w:t>12</w:t>
      </w:r>
      <w:r w:rsidRPr="004C1EBD">
        <w:rPr>
          <w:rFonts w:ascii="Times New Roman" w:hAnsi="Times New Roman"/>
          <w:color w:val="000000" w:themeColor="text1"/>
          <w:szCs w:val="21"/>
        </w:rPr>
        <w:t>月能耗为：用电：</w:t>
      </w:r>
      <w:r w:rsidRPr="004C1EBD">
        <w:rPr>
          <w:rFonts w:ascii="Times New Roman" w:hAnsi="Times New Roman"/>
          <w:color w:val="000000" w:themeColor="text1"/>
          <w:szCs w:val="21"/>
        </w:rPr>
        <w:t>104260kWh</w:t>
      </w:r>
      <w:r w:rsidRPr="004C1EBD">
        <w:rPr>
          <w:rFonts w:ascii="Times New Roman" w:hAnsi="Times New Roman"/>
          <w:color w:val="000000" w:themeColor="text1"/>
          <w:szCs w:val="21"/>
        </w:rPr>
        <w:t>，用水</w:t>
      </w:r>
      <w:r w:rsidRPr="004C1EBD">
        <w:rPr>
          <w:rFonts w:ascii="Times New Roman" w:hAnsi="Times New Roman"/>
          <w:color w:val="000000" w:themeColor="text1"/>
          <w:szCs w:val="21"/>
        </w:rPr>
        <w:t>1007</w:t>
      </w:r>
      <w:r w:rsidRPr="004C1EBD">
        <w:rPr>
          <w:rFonts w:ascii="Times New Roman" w:hAnsi="Times New Roman"/>
          <w:color w:val="000000" w:themeColor="text1"/>
          <w:szCs w:val="21"/>
        </w:rPr>
        <w:t>吨，共计能耗：</w:t>
      </w:r>
      <w:r w:rsidRPr="004C1EBD">
        <w:rPr>
          <w:rFonts w:ascii="Times New Roman" w:hAnsi="Times New Roman"/>
          <w:color w:val="000000" w:themeColor="text1"/>
          <w:szCs w:val="21"/>
        </w:rPr>
        <w:t>12.89</w:t>
      </w:r>
      <w:r w:rsidRPr="004C1EBD">
        <w:rPr>
          <w:rFonts w:ascii="Times New Roman" w:hAnsi="Times New Roman"/>
          <w:color w:val="000000" w:themeColor="text1"/>
          <w:szCs w:val="21"/>
        </w:rPr>
        <w:t>吨标煤。企业不是重点用能单位。</w:t>
      </w:r>
      <w:bookmarkEnd w:id="7"/>
    </w:p>
    <w:p w14:paraId="11657172" w14:textId="28BB5184" w:rsidR="00682F0B" w:rsidRPr="004C1EBD" w:rsidRDefault="00682F0B" w:rsidP="004C1EBD">
      <w:pPr>
        <w:widowControl/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三、监督审核结论意见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(</w:t>
      </w:r>
      <w:proofErr w:type="gramStart"/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含需要</w:t>
      </w:r>
      <w:proofErr w:type="gramEnd"/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说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明的事项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):</w:t>
      </w:r>
    </w:p>
    <w:p w14:paraId="7BBDE65F" w14:textId="018482F9" w:rsidR="00682F0B" w:rsidRPr="004C1EBD" w:rsidRDefault="00682F0B" w:rsidP="004C1EBD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通过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202</w:t>
      </w:r>
      <w:r w:rsidR="0053064C"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3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年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3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月</w:t>
      </w:r>
      <w:r w:rsidR="0053064C"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3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日上午至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3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月</w:t>
      </w:r>
      <w:r w:rsidR="0053064C"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3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日下午，对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山东鲁正电子有限公司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建立的测量管理体系进行第</w:t>
      </w:r>
      <w:r w:rsidR="0053064C"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3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山东鲁正电子有限公司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，符合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GB/T 19022-2003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标准要求，对体系运行具有持续的有效性、符合</w:t>
      </w:r>
      <w:proofErr w:type="gramStart"/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性予以</w:t>
      </w:r>
      <w:proofErr w:type="gramEnd"/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肯定。建议报请北京国标联合认证有限公司批准通过</w:t>
      </w:r>
      <w:r w:rsidR="0053064C" w:rsidRPr="004C1EBD">
        <w:rPr>
          <w:rFonts w:ascii="Times New Roman" w:eastAsia="宋体" w:hAnsi="Times New Roman" w:cs="Times New Roman" w:hint="eastAsia"/>
          <w:bCs/>
          <w:color w:val="000000" w:themeColor="text1"/>
          <w:kern w:val="0"/>
          <w:szCs w:val="21"/>
        </w:rPr>
        <w:t>2</w:t>
      </w:r>
      <w:r w:rsidR="0053064C"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023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年度监督审核。</w:t>
      </w:r>
    </w:p>
    <w:p w14:paraId="3F3BC10C" w14:textId="227AA8BB" w:rsidR="00682F0B" w:rsidRPr="004C1EBD" w:rsidRDefault="00682F0B" w:rsidP="004C1EBD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</w:pP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为了促进支持企业测量管理体系持续提高，建议企业</w:t>
      </w:r>
      <w:r w:rsidR="00286D86" w:rsidRPr="004C1EBD">
        <w:rPr>
          <w:rFonts w:ascii="Times New Roman" w:eastAsia="宋体" w:hAnsi="Times New Roman" w:cs="Times New Roman"/>
          <w:color w:val="000000" w:themeColor="text1"/>
          <w:szCs w:val="21"/>
        </w:rPr>
        <w:t>提高测量设备管控有效性</w:t>
      </w:r>
      <w:r w:rsidR="00286D86"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管理，</w:t>
      </w:r>
      <w:r w:rsidRPr="004C1EBD">
        <w:rPr>
          <w:rFonts w:ascii="Times New Roman" w:eastAsia="宋体" w:hAnsi="Times New Roman" w:cs="Times New Roman"/>
          <w:color w:val="000000" w:themeColor="text1"/>
          <w:szCs w:val="21"/>
        </w:rPr>
        <w:t>继续加强测量管理体系计量人员的培训，</w:t>
      </w:r>
      <w:r w:rsidRPr="004C1EBD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将测量管理体系的工作内容与企业产品质量提升挂钩，能够更加有效地发挥测量管理体系的作用。</w:t>
      </w:r>
    </w:p>
    <w:p w14:paraId="7269D0FC" w14:textId="77777777" w:rsidR="00682F0B" w:rsidRPr="004C1EBD" w:rsidRDefault="00682F0B" w:rsidP="004C1EBD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szCs w:val="21"/>
        </w:rPr>
      </w:pPr>
    </w:p>
    <w:p w14:paraId="60833567" w14:textId="2E3E3281" w:rsidR="00682F0B" w:rsidRPr="004C1EBD" w:rsidRDefault="00682F0B" w:rsidP="004C1EBD">
      <w:pPr>
        <w:widowControl/>
        <w:spacing w:line="360" w:lineRule="auto"/>
        <w:ind w:firstLineChars="750" w:firstLine="1575"/>
        <w:jc w:val="righ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</w:p>
    <w:p w14:paraId="24A492F3" w14:textId="79CE274B" w:rsidR="00682F0B" w:rsidRPr="004C1EBD" w:rsidRDefault="00682F0B" w:rsidP="004C1EBD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审核组组长</w:t>
      </w:r>
      <w:r w:rsidR="00762B17" w:rsidRPr="004C1EBD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及</w:t>
      </w:r>
      <w:r w:rsidR="00762B17"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成员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（签字）：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 xml:space="preserve"> </w:t>
      </w:r>
      <w:r w:rsidR="00B642E9" w:rsidRPr="004C1EBD"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鞠录梅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 xml:space="preserve">                         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日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 xml:space="preserve"> 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期：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202</w:t>
      </w:r>
      <w:r w:rsidR="0053064C"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3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年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3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月</w:t>
      </w:r>
      <w:r w:rsidR="0053064C"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3</w:t>
      </w: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日</w:t>
      </w:r>
    </w:p>
    <w:p w14:paraId="7E3DD002" w14:textId="7679CAC0" w:rsidR="00682F0B" w:rsidRPr="004C1EBD" w:rsidRDefault="00682F0B" w:rsidP="004C1EBD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  <w:r w:rsidRPr="004C1EBD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 xml:space="preserve">  </w:t>
      </w:r>
    </w:p>
    <w:p w14:paraId="2461D66A" w14:textId="77777777" w:rsidR="00682F0B" w:rsidRPr="004C1EBD" w:rsidRDefault="00682F0B" w:rsidP="004C1EBD">
      <w:pPr>
        <w:widowControl/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</w:pPr>
    </w:p>
    <w:p w14:paraId="79CF3668" w14:textId="3721B10A" w:rsidR="00863661" w:rsidRPr="004C1EBD" w:rsidRDefault="00682F0B" w:rsidP="004C1EBD">
      <w:pPr>
        <w:widowControl/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r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>北京国标联合认证有限公司</w:t>
      </w:r>
      <w:r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>(</w:t>
      </w:r>
      <w:r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>盖章</w:t>
      </w:r>
      <w:r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)                       </w:t>
      </w:r>
      <w:r w:rsidR="00762B17"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 xml:space="preserve">       </w:t>
      </w:r>
      <w:r w:rsidRPr="004C1EBD">
        <w:rPr>
          <w:rFonts w:ascii="Times New Roman" w:hAnsi="Times New Roman" w:cs="Times New Roman"/>
          <w:color w:val="000000" w:themeColor="text1"/>
          <w:kern w:val="0"/>
          <w:szCs w:val="21"/>
        </w:rPr>
        <w:t>日</w:t>
      </w:r>
      <w:r w:rsidR="00762B17" w:rsidRPr="004C1EBD">
        <w:rPr>
          <w:rFonts w:ascii="Times New Roman" w:hAnsi="Times New Roman" w:cs="Times New Roman" w:hint="eastAsia"/>
          <w:color w:val="000000" w:themeColor="text1"/>
          <w:kern w:val="0"/>
          <w:szCs w:val="21"/>
        </w:rPr>
        <w:t xml:space="preserve"> </w:t>
      </w:r>
      <w:r w:rsidR="00762B17" w:rsidRPr="004C1EBD">
        <w:rPr>
          <w:rFonts w:ascii="Times New Roman" w:hAnsi="Times New Roman" w:cs="Times New Roman" w:hint="eastAsia"/>
          <w:color w:val="000000" w:themeColor="text1"/>
          <w:kern w:val="0"/>
          <w:szCs w:val="21"/>
        </w:rPr>
        <w:t>期：</w:t>
      </w:r>
    </w:p>
    <w:sectPr w:rsidR="00863661" w:rsidRPr="004C1EBD" w:rsidSect="005A6A8B">
      <w:headerReference w:type="default" r:id="rId9"/>
      <w:pgSz w:w="11906" w:h="16838"/>
      <w:pgMar w:top="1440" w:right="1558" w:bottom="1440" w:left="156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A25A" w14:textId="77777777" w:rsidR="003D2938" w:rsidRDefault="003D2938">
      <w:r>
        <w:separator/>
      </w:r>
    </w:p>
  </w:endnote>
  <w:endnote w:type="continuationSeparator" w:id="0">
    <w:p w14:paraId="784B4D1E" w14:textId="77777777" w:rsidR="003D2938" w:rsidRDefault="003D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5464" w14:textId="77777777" w:rsidR="003D2938" w:rsidRDefault="003D2938">
      <w:r>
        <w:separator/>
      </w:r>
    </w:p>
  </w:footnote>
  <w:footnote w:type="continuationSeparator" w:id="0">
    <w:p w14:paraId="78896787" w14:textId="77777777" w:rsidR="003D2938" w:rsidRDefault="003D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7707" w14:textId="77777777" w:rsidR="00863661" w:rsidRDefault="008E5BC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8" w:name="OLE_LINK1"/>
    <w:r>
      <w:rPr>
        <w:noProof/>
      </w:rPr>
      <w:drawing>
        <wp:anchor distT="0" distB="0" distL="114300" distR="114300" simplePos="0" relativeHeight="251658240" behindDoc="0" locked="0" layoutInCell="1" allowOverlap="1" wp14:anchorId="0EE22EC6" wp14:editId="5774E23E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A072655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08EAF4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339F4BE3" w14:textId="77777777" w:rsidR="00863661" w:rsidRDefault="008E5BC4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E5BC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F564CBD" w14:textId="77777777" w:rsidR="00863661" w:rsidRDefault="008E5BC4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CCAE1E6" w14:textId="77777777" w:rsidR="00863661" w:rsidRDefault="00000000">
    <w:pPr>
      <w:rPr>
        <w:sz w:val="18"/>
        <w:szCs w:val="18"/>
      </w:rPr>
    </w:pPr>
    <w:r>
      <w:rPr>
        <w:sz w:val="18"/>
      </w:rPr>
      <w:pict w14:anchorId="3CE83753">
        <v:line id="直线 3" o:spid="_x0000_s3074" style="position:absolute;left:0;text-align:left;z-index:251658752" from="-23.7pt,2.35pt" to="436.9pt,3.05pt"/>
      </w:pict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1458526558">
    <w:abstractNumId w:val="0"/>
  </w:num>
  <w:num w:numId="2" w16cid:durableId="751657092">
    <w:abstractNumId w:val="1"/>
  </w:num>
  <w:num w:numId="3" w16cid:durableId="1448046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9DB"/>
    <w:rsid w:val="00012DCB"/>
    <w:rsid w:val="000C4358"/>
    <w:rsid w:val="001660CC"/>
    <w:rsid w:val="001B1B92"/>
    <w:rsid w:val="0021002C"/>
    <w:rsid w:val="0022404A"/>
    <w:rsid w:val="0022664E"/>
    <w:rsid w:val="00237A4B"/>
    <w:rsid w:val="00251861"/>
    <w:rsid w:val="00270A51"/>
    <w:rsid w:val="00286D86"/>
    <w:rsid w:val="00335FC8"/>
    <w:rsid w:val="00342DAA"/>
    <w:rsid w:val="003470D5"/>
    <w:rsid w:val="003D2938"/>
    <w:rsid w:val="003F5BEB"/>
    <w:rsid w:val="00406C57"/>
    <w:rsid w:val="004A003E"/>
    <w:rsid w:val="004C1EBD"/>
    <w:rsid w:val="0053064C"/>
    <w:rsid w:val="005430F7"/>
    <w:rsid w:val="005709DB"/>
    <w:rsid w:val="005A6A8B"/>
    <w:rsid w:val="005D644C"/>
    <w:rsid w:val="006215CD"/>
    <w:rsid w:val="006731D6"/>
    <w:rsid w:val="00682F0B"/>
    <w:rsid w:val="00702594"/>
    <w:rsid w:val="007404EA"/>
    <w:rsid w:val="00762B17"/>
    <w:rsid w:val="00764436"/>
    <w:rsid w:val="008C2C86"/>
    <w:rsid w:val="008E5BC4"/>
    <w:rsid w:val="00957A8B"/>
    <w:rsid w:val="00974015"/>
    <w:rsid w:val="00A27144"/>
    <w:rsid w:val="00B4661E"/>
    <w:rsid w:val="00B642E9"/>
    <w:rsid w:val="00B951C9"/>
    <w:rsid w:val="00BC07E7"/>
    <w:rsid w:val="00BC1F32"/>
    <w:rsid w:val="00BD4822"/>
    <w:rsid w:val="00C50F6E"/>
    <w:rsid w:val="00CC6BEF"/>
    <w:rsid w:val="00D11D9A"/>
    <w:rsid w:val="00DA41ED"/>
    <w:rsid w:val="00DE3878"/>
    <w:rsid w:val="00DE7718"/>
    <w:rsid w:val="00E51B77"/>
    <w:rsid w:val="00F66A51"/>
    <w:rsid w:val="00F74838"/>
    <w:rsid w:val="00FA2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AAB4583"/>
  <w15:docId w15:val="{AE73FDF6-AB0F-445D-9099-985A8876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95</cp:revision>
  <cp:lastPrinted>2017-09-01T06:24:00Z</cp:lastPrinted>
  <dcterms:created xsi:type="dcterms:W3CDTF">2015-10-10T03:59:00Z</dcterms:created>
  <dcterms:modified xsi:type="dcterms:W3CDTF">2023-03-03T07:43:00Z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