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9-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博景路桥工程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281,E:ISC-E-2021-0871,O:ISC-O-2021-0801</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1106MA083KP121</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8,E:18,O:18</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博景路桥工程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河北省衡水滨湖新区彭社乡半壁店村</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衡水滨湖新区彭社乡半壁店村</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博景路桥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81,E:ISC-E-2021-0871,O:ISC-O-2021-0801</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衡水滨湖新区彭社乡半壁店村</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