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6B" w:rsidRDefault="00C22F65" w:rsidP="004D65D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0252-2022-EnMs-2023</w:t>
      </w:r>
      <w:bookmarkEnd w:id="0"/>
    </w:p>
    <w:p w:rsidR="001A196B" w:rsidRDefault="00C22F6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2162CD">
        <w:tc>
          <w:tcPr>
            <w:tcW w:w="1576" w:type="dxa"/>
          </w:tcPr>
          <w:p w:rsidR="001A196B" w:rsidRDefault="00C22F65">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rsidRDefault="00C22F65">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安徽逸通新型建材科技有限公司</w:t>
            </w:r>
            <w:bookmarkEnd w:id="1"/>
          </w:p>
        </w:tc>
        <w:tc>
          <w:tcPr>
            <w:tcW w:w="1370" w:type="dxa"/>
          </w:tcPr>
          <w:p w:rsidR="001A196B" w:rsidRDefault="00C22F65">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C22F65">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2162CD">
        <w:tc>
          <w:tcPr>
            <w:tcW w:w="1576" w:type="dxa"/>
          </w:tcPr>
          <w:p w:rsidR="001A196B" w:rsidRDefault="00C22F65">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rsidRDefault="006A7E55">
            <w:pPr>
              <w:snapToGrid w:val="0"/>
              <w:spacing w:line="0" w:lineRule="atLeast"/>
              <w:jc w:val="center"/>
              <w:rPr>
                <w:sz w:val="22"/>
                <w:szCs w:val="22"/>
              </w:rPr>
            </w:pPr>
          </w:p>
        </w:tc>
        <w:tc>
          <w:tcPr>
            <w:tcW w:w="1370" w:type="dxa"/>
          </w:tcPr>
          <w:p w:rsidR="001A196B" w:rsidRDefault="00C22F65">
            <w:pPr>
              <w:snapToGrid w:val="0"/>
              <w:spacing w:line="0" w:lineRule="atLeast"/>
              <w:jc w:val="center"/>
              <w:rPr>
                <w:sz w:val="22"/>
                <w:szCs w:val="22"/>
              </w:rPr>
            </w:pPr>
            <w:r>
              <w:rPr>
                <w:rFonts w:hint="eastAsia"/>
                <w:sz w:val="22"/>
                <w:szCs w:val="22"/>
                <w:lang w:val="en-GB"/>
              </w:rPr>
              <w:t>证书号</w:t>
            </w:r>
          </w:p>
        </w:tc>
        <w:tc>
          <w:tcPr>
            <w:tcW w:w="1976" w:type="dxa"/>
          </w:tcPr>
          <w:p w:rsidR="001A196B" w:rsidRDefault="00C22F65">
            <w:pPr>
              <w:snapToGrid w:val="0"/>
              <w:spacing w:line="0" w:lineRule="atLeast"/>
              <w:jc w:val="center"/>
              <w:rPr>
                <w:sz w:val="22"/>
                <w:szCs w:val="22"/>
              </w:rPr>
            </w:pPr>
            <w:bookmarkStart w:id="3" w:name="证书编号"/>
            <w:r>
              <w:rPr>
                <w:sz w:val="22"/>
                <w:szCs w:val="22"/>
              </w:rPr>
              <w:t>R197EnMS220071</w:t>
            </w:r>
            <w:bookmarkEnd w:id="3"/>
          </w:p>
        </w:tc>
      </w:tr>
      <w:tr w:rsidR="002162CD">
        <w:tc>
          <w:tcPr>
            <w:tcW w:w="1576" w:type="dxa"/>
          </w:tcPr>
          <w:p w:rsidR="001A196B" w:rsidRDefault="00C22F65">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rsidRDefault="00C22F65">
            <w:pPr>
              <w:snapToGrid w:val="0"/>
              <w:spacing w:line="0" w:lineRule="atLeast"/>
              <w:jc w:val="center"/>
              <w:rPr>
                <w:sz w:val="22"/>
                <w:szCs w:val="22"/>
              </w:rPr>
            </w:pPr>
            <w:bookmarkStart w:id="4" w:name="机构代码"/>
            <w:r>
              <w:rPr>
                <w:sz w:val="22"/>
                <w:szCs w:val="22"/>
              </w:rPr>
              <w:t>91341503MA2RMAD80N</w:t>
            </w:r>
            <w:bookmarkEnd w:id="4"/>
          </w:p>
        </w:tc>
        <w:tc>
          <w:tcPr>
            <w:tcW w:w="1370" w:type="dxa"/>
          </w:tcPr>
          <w:p w:rsidR="001A196B" w:rsidRDefault="00C22F65">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C22F65">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2162CD">
        <w:tc>
          <w:tcPr>
            <w:tcW w:w="1576" w:type="dxa"/>
          </w:tcPr>
          <w:p w:rsidR="001A196B" w:rsidRDefault="00C22F65">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rsidRDefault="00C22F65">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rsidRDefault="00C22F65">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C22F65">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C22F65">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516F7D">
            <w:pPr>
              <w:snapToGrid w:val="0"/>
              <w:spacing w:line="0" w:lineRule="atLeast"/>
              <w:jc w:val="left"/>
              <w:rPr>
                <w:sz w:val="22"/>
                <w:szCs w:val="22"/>
              </w:rPr>
            </w:pPr>
            <w:r>
              <w:rPr>
                <w:rFonts w:ascii="宋体" w:hAnsi="宋体" w:hint="eastAsia"/>
                <w:sz w:val="22"/>
                <w:szCs w:val="22"/>
              </w:rPr>
              <w:t>■</w:t>
            </w:r>
            <w:r w:rsidR="00C22F65">
              <w:rPr>
                <w:rFonts w:hint="eastAsia"/>
                <w:sz w:val="22"/>
                <w:szCs w:val="22"/>
              </w:rPr>
              <w:t xml:space="preserve"> GB/T 23331-2020 </w:t>
            </w:r>
            <w:proofErr w:type="spellStart"/>
            <w:r w:rsidR="00C22F65">
              <w:rPr>
                <w:rFonts w:hint="eastAsia"/>
                <w:sz w:val="22"/>
                <w:szCs w:val="22"/>
              </w:rPr>
              <w:t>idt</w:t>
            </w:r>
            <w:proofErr w:type="spellEnd"/>
            <w:r w:rsidR="00C22F65">
              <w:rPr>
                <w:rFonts w:hint="eastAsia"/>
                <w:sz w:val="22"/>
                <w:szCs w:val="22"/>
              </w:rPr>
              <w:t xml:space="preserve"> ISO 50001:2018</w:t>
            </w:r>
            <w:r w:rsidR="00C22F65">
              <w:rPr>
                <w:rFonts w:hint="eastAsia"/>
                <w:sz w:val="22"/>
                <w:szCs w:val="22"/>
              </w:rPr>
              <w:t>标准；</w:t>
            </w:r>
          </w:p>
          <w:p w:rsidR="001A196B" w:rsidRDefault="00516F7D">
            <w:pPr>
              <w:snapToGrid w:val="0"/>
              <w:spacing w:line="0" w:lineRule="atLeast"/>
              <w:jc w:val="left"/>
              <w:rPr>
                <w:sz w:val="22"/>
                <w:szCs w:val="22"/>
              </w:rPr>
            </w:pPr>
            <w:r w:rsidRPr="00516F7D">
              <w:rPr>
                <w:rFonts w:hint="eastAsia"/>
                <w:sz w:val="22"/>
                <w:szCs w:val="22"/>
              </w:rPr>
              <w:t>■</w:t>
            </w:r>
            <w:r w:rsidRPr="00516F7D">
              <w:rPr>
                <w:rFonts w:hint="eastAsia"/>
                <w:sz w:val="22"/>
                <w:szCs w:val="22"/>
              </w:rPr>
              <w:t>RB/T 114-2014</w:t>
            </w:r>
            <w:r w:rsidRPr="00516F7D">
              <w:rPr>
                <w:rFonts w:hint="eastAsia"/>
                <w:sz w:val="22"/>
                <w:szCs w:val="22"/>
              </w:rPr>
              <w:t>能源管理体系</w:t>
            </w:r>
            <w:r w:rsidRPr="00516F7D">
              <w:rPr>
                <w:rFonts w:hint="eastAsia"/>
                <w:sz w:val="22"/>
                <w:szCs w:val="22"/>
              </w:rPr>
              <w:t xml:space="preserve"> </w:t>
            </w:r>
            <w:r w:rsidRPr="00516F7D">
              <w:rPr>
                <w:rFonts w:hint="eastAsia"/>
                <w:sz w:val="22"/>
                <w:szCs w:val="22"/>
              </w:rPr>
              <w:t>纯碱、焦化、橡塑制品、制药等化工企业认证要求</w:t>
            </w:r>
          </w:p>
          <w:p w:rsidR="001A196B" w:rsidRDefault="00C22F65">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1A196B" w:rsidRDefault="00C22F65">
            <w:pPr>
              <w:snapToGrid w:val="0"/>
              <w:spacing w:line="0" w:lineRule="atLeast"/>
              <w:jc w:val="left"/>
              <w:rPr>
                <w:sz w:val="22"/>
                <w:szCs w:val="22"/>
              </w:rPr>
            </w:pPr>
            <w:bookmarkStart w:id="11" w:name="H勾选"/>
            <w:r>
              <w:rPr>
                <w:rFonts w:hint="eastAsia"/>
                <w:sz w:val="22"/>
                <w:szCs w:val="22"/>
              </w:rPr>
              <w:t>□</w:t>
            </w:r>
            <w:bookmarkEnd w:id="11"/>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tcPr>
          <w:p w:rsidR="001A196B" w:rsidRDefault="00C22F65">
            <w:pPr>
              <w:snapToGrid w:val="0"/>
              <w:spacing w:line="0" w:lineRule="atLeast"/>
              <w:jc w:val="center"/>
              <w:rPr>
                <w:sz w:val="22"/>
                <w:szCs w:val="22"/>
              </w:rPr>
            </w:pPr>
            <w:r>
              <w:rPr>
                <w:rFonts w:hint="eastAsia"/>
                <w:sz w:val="22"/>
                <w:szCs w:val="22"/>
              </w:rPr>
              <w:t>企业体系有效人数</w:t>
            </w:r>
          </w:p>
        </w:tc>
        <w:tc>
          <w:tcPr>
            <w:tcW w:w="1976" w:type="dxa"/>
          </w:tcPr>
          <w:p w:rsidR="001A196B" w:rsidRDefault="00C22F65">
            <w:pPr>
              <w:snapToGrid w:val="0"/>
              <w:spacing w:line="0" w:lineRule="atLeast"/>
              <w:jc w:val="center"/>
              <w:rPr>
                <w:sz w:val="22"/>
                <w:szCs w:val="22"/>
              </w:rPr>
            </w:pPr>
            <w:bookmarkStart w:id="12" w:name="体系人数"/>
            <w:r>
              <w:rPr>
                <w:sz w:val="22"/>
                <w:szCs w:val="22"/>
              </w:rPr>
              <w:t>40</w:t>
            </w:r>
            <w:bookmarkEnd w:id="12"/>
          </w:p>
        </w:tc>
      </w:tr>
      <w:tr w:rsidR="002162CD">
        <w:tc>
          <w:tcPr>
            <w:tcW w:w="1576" w:type="dxa"/>
          </w:tcPr>
          <w:p w:rsidR="001A196B" w:rsidRDefault="00C22F65">
            <w:pPr>
              <w:snapToGrid w:val="0"/>
              <w:spacing w:line="0" w:lineRule="atLeast"/>
              <w:jc w:val="center"/>
              <w:rPr>
                <w:sz w:val="22"/>
                <w:szCs w:val="22"/>
              </w:rPr>
            </w:pPr>
            <w:r>
              <w:rPr>
                <w:rFonts w:hint="eastAsia"/>
                <w:sz w:val="22"/>
                <w:szCs w:val="22"/>
              </w:rPr>
              <w:t>审核类型</w:t>
            </w:r>
          </w:p>
        </w:tc>
        <w:tc>
          <w:tcPr>
            <w:tcW w:w="8386" w:type="dxa"/>
            <w:gridSpan w:val="5"/>
          </w:tcPr>
          <w:p w:rsidR="001A196B" w:rsidRDefault="00C22F65">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2162CD">
        <w:tc>
          <w:tcPr>
            <w:tcW w:w="1576" w:type="dxa"/>
          </w:tcPr>
          <w:p w:rsidR="001A196B" w:rsidRDefault="00C22F65">
            <w:pPr>
              <w:snapToGrid w:val="0"/>
              <w:spacing w:line="0" w:lineRule="atLeast"/>
              <w:jc w:val="center"/>
              <w:rPr>
                <w:sz w:val="22"/>
                <w:szCs w:val="22"/>
              </w:rPr>
            </w:pPr>
            <w:r>
              <w:rPr>
                <w:rFonts w:hint="eastAsia"/>
                <w:sz w:val="22"/>
                <w:szCs w:val="22"/>
              </w:rPr>
              <w:t>变更内容</w:t>
            </w:r>
          </w:p>
        </w:tc>
        <w:tc>
          <w:tcPr>
            <w:tcW w:w="8386" w:type="dxa"/>
            <w:gridSpan w:val="5"/>
          </w:tcPr>
          <w:p w:rsidR="001A196B" w:rsidRDefault="00C22F65">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2162CD">
        <w:tc>
          <w:tcPr>
            <w:tcW w:w="9962" w:type="dxa"/>
            <w:gridSpan w:val="6"/>
            <w:shd w:val="clear" w:color="auto" w:fill="D8D8D8" w:themeFill="background1" w:themeFillShade="D8"/>
          </w:tcPr>
          <w:p w:rsidR="001A196B" w:rsidRDefault="00C22F65">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162CD">
        <w:tc>
          <w:tcPr>
            <w:tcW w:w="1576" w:type="dxa"/>
          </w:tcPr>
          <w:p w:rsidR="001A196B" w:rsidRDefault="006A7E55">
            <w:pPr>
              <w:snapToGrid w:val="0"/>
              <w:spacing w:line="0" w:lineRule="atLeast"/>
              <w:jc w:val="left"/>
              <w:rPr>
                <w:sz w:val="22"/>
                <w:szCs w:val="22"/>
              </w:rPr>
            </w:pPr>
          </w:p>
        </w:tc>
        <w:tc>
          <w:tcPr>
            <w:tcW w:w="3373" w:type="dxa"/>
          </w:tcPr>
          <w:p w:rsidR="001A196B" w:rsidRDefault="00C22F65">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rsidRDefault="00C22F65">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2162CD">
        <w:trPr>
          <w:trHeight w:val="312"/>
        </w:trPr>
        <w:tc>
          <w:tcPr>
            <w:tcW w:w="1576" w:type="dxa"/>
            <w:vMerge w:val="restart"/>
          </w:tcPr>
          <w:p w:rsidR="001A196B" w:rsidRDefault="00C22F65">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rsidRDefault="00C22F65">
            <w:pPr>
              <w:snapToGrid w:val="0"/>
              <w:spacing w:line="0" w:lineRule="atLeast"/>
              <w:jc w:val="left"/>
              <w:rPr>
                <w:sz w:val="22"/>
                <w:szCs w:val="22"/>
                <w:lang w:val="en-GB"/>
              </w:rPr>
            </w:pPr>
            <w:bookmarkStart w:id="17" w:name="组织名称Add1"/>
            <w:r>
              <w:rPr>
                <w:rFonts w:hint="eastAsia"/>
                <w:sz w:val="22"/>
                <w:szCs w:val="22"/>
              </w:rPr>
              <w:t>安徽逸通新型建材科技有限公司</w:t>
            </w:r>
            <w:bookmarkEnd w:id="17"/>
          </w:p>
        </w:tc>
        <w:tc>
          <w:tcPr>
            <w:tcW w:w="5013" w:type="dxa"/>
            <w:gridSpan w:val="4"/>
            <w:vMerge w:val="restart"/>
          </w:tcPr>
          <w:p w:rsidR="001A196B" w:rsidRDefault="00C22F65">
            <w:pPr>
              <w:snapToGrid w:val="0"/>
              <w:spacing w:line="0" w:lineRule="atLeast"/>
              <w:jc w:val="left"/>
              <w:rPr>
                <w:sz w:val="22"/>
                <w:szCs w:val="22"/>
              </w:rPr>
            </w:pPr>
            <w:bookmarkStart w:id="18" w:name="审核范围"/>
            <w:r>
              <w:rPr>
                <w:sz w:val="22"/>
                <w:szCs w:val="22"/>
              </w:rPr>
              <w:t>PVC-U</w:t>
            </w:r>
            <w:r>
              <w:rPr>
                <w:sz w:val="22"/>
                <w:szCs w:val="22"/>
              </w:rPr>
              <w:t>电工管材、管件，电力护套管材、管件，</w:t>
            </w:r>
            <w:r>
              <w:rPr>
                <w:sz w:val="22"/>
                <w:szCs w:val="22"/>
              </w:rPr>
              <w:t>HDPE</w:t>
            </w:r>
            <w:r>
              <w:rPr>
                <w:sz w:val="22"/>
                <w:szCs w:val="22"/>
              </w:rPr>
              <w:t>双壁波纹管，</w:t>
            </w:r>
            <w:r>
              <w:rPr>
                <w:sz w:val="22"/>
                <w:szCs w:val="22"/>
              </w:rPr>
              <w:t>PERT</w:t>
            </w:r>
            <w:r>
              <w:rPr>
                <w:sz w:val="22"/>
                <w:szCs w:val="22"/>
              </w:rPr>
              <w:t>管材，</w:t>
            </w:r>
            <w:r>
              <w:rPr>
                <w:sz w:val="22"/>
                <w:szCs w:val="22"/>
              </w:rPr>
              <w:t>MPP</w:t>
            </w:r>
            <w:r>
              <w:rPr>
                <w:sz w:val="22"/>
                <w:szCs w:val="22"/>
              </w:rPr>
              <w:t>管材，</w:t>
            </w:r>
            <w:r>
              <w:rPr>
                <w:sz w:val="22"/>
                <w:szCs w:val="22"/>
              </w:rPr>
              <w:t>PP-R</w:t>
            </w:r>
            <w:r>
              <w:rPr>
                <w:sz w:val="22"/>
                <w:szCs w:val="22"/>
              </w:rPr>
              <w:t>管材、管件，</w:t>
            </w:r>
            <w:r>
              <w:rPr>
                <w:sz w:val="22"/>
                <w:szCs w:val="22"/>
              </w:rPr>
              <w:t>PVC-U</w:t>
            </w:r>
            <w:r>
              <w:rPr>
                <w:sz w:val="22"/>
                <w:szCs w:val="22"/>
              </w:rPr>
              <w:t>雨排水管材、管件，</w:t>
            </w:r>
            <w:r>
              <w:rPr>
                <w:sz w:val="22"/>
                <w:szCs w:val="22"/>
              </w:rPr>
              <w:t>PE</w:t>
            </w:r>
            <w:r>
              <w:rPr>
                <w:sz w:val="22"/>
                <w:szCs w:val="22"/>
              </w:rPr>
              <w:t>给水管材、管件，</w:t>
            </w:r>
            <w:r>
              <w:rPr>
                <w:sz w:val="22"/>
                <w:szCs w:val="22"/>
              </w:rPr>
              <w:t>PE</w:t>
            </w:r>
            <w:r>
              <w:rPr>
                <w:sz w:val="22"/>
                <w:szCs w:val="22"/>
              </w:rPr>
              <w:t>排水管材、管件，</w:t>
            </w:r>
            <w:r>
              <w:rPr>
                <w:sz w:val="22"/>
                <w:szCs w:val="22"/>
              </w:rPr>
              <w:t>PE</w:t>
            </w:r>
            <w:r>
              <w:rPr>
                <w:sz w:val="22"/>
                <w:szCs w:val="22"/>
              </w:rPr>
              <w:t>燃气管材，</w:t>
            </w:r>
            <w:r>
              <w:rPr>
                <w:sz w:val="22"/>
                <w:szCs w:val="22"/>
              </w:rPr>
              <w:t>PVC-U</w:t>
            </w:r>
            <w:r>
              <w:rPr>
                <w:sz w:val="22"/>
                <w:szCs w:val="22"/>
              </w:rPr>
              <w:t>双壁波纹管，</w:t>
            </w:r>
            <w:r>
              <w:rPr>
                <w:sz w:val="22"/>
                <w:szCs w:val="22"/>
              </w:rPr>
              <w:t>HDPE</w:t>
            </w:r>
            <w:proofErr w:type="gramStart"/>
            <w:r>
              <w:rPr>
                <w:sz w:val="22"/>
                <w:szCs w:val="22"/>
              </w:rPr>
              <w:t>静音管管材</w:t>
            </w:r>
            <w:proofErr w:type="gramEnd"/>
            <w:r>
              <w:rPr>
                <w:sz w:val="22"/>
                <w:szCs w:val="22"/>
              </w:rPr>
              <w:t>、管件，</w:t>
            </w:r>
            <w:r>
              <w:rPr>
                <w:sz w:val="22"/>
                <w:szCs w:val="22"/>
              </w:rPr>
              <w:t>PP</w:t>
            </w:r>
            <w:r>
              <w:rPr>
                <w:sz w:val="22"/>
                <w:szCs w:val="22"/>
              </w:rPr>
              <w:t>雨水收集模块（不含资质许可）的生产所涉及的能源管理活动</w:t>
            </w:r>
            <w:bookmarkEnd w:id="18"/>
          </w:p>
        </w:tc>
      </w:tr>
      <w:tr w:rsidR="002162CD">
        <w:trPr>
          <w:trHeight w:val="376"/>
        </w:trPr>
        <w:tc>
          <w:tcPr>
            <w:tcW w:w="1576" w:type="dxa"/>
          </w:tcPr>
          <w:p w:rsidR="001A196B" w:rsidRDefault="00C22F65">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C22F65">
            <w:pPr>
              <w:snapToGrid w:val="0"/>
              <w:spacing w:line="0" w:lineRule="atLeast"/>
              <w:jc w:val="left"/>
              <w:rPr>
                <w:sz w:val="22"/>
                <w:szCs w:val="22"/>
              </w:rPr>
            </w:pPr>
            <w:bookmarkStart w:id="19" w:name="注册地址"/>
            <w:r>
              <w:rPr>
                <w:rFonts w:hint="eastAsia"/>
                <w:sz w:val="22"/>
                <w:szCs w:val="22"/>
                <w:lang w:val="en-GB"/>
              </w:rPr>
              <w:t>安徽省六安市裕安区高新技术产业开发区创新路</w:t>
            </w:r>
            <w:r>
              <w:rPr>
                <w:rFonts w:hint="eastAsia"/>
                <w:sz w:val="22"/>
                <w:szCs w:val="22"/>
                <w:lang w:val="en-GB"/>
              </w:rPr>
              <w:t>15</w:t>
            </w:r>
            <w:r>
              <w:rPr>
                <w:rFonts w:hint="eastAsia"/>
                <w:sz w:val="22"/>
                <w:szCs w:val="22"/>
                <w:lang w:val="en-GB"/>
              </w:rPr>
              <w:t>号</w:t>
            </w:r>
            <w:bookmarkEnd w:id="19"/>
          </w:p>
        </w:tc>
        <w:tc>
          <w:tcPr>
            <w:tcW w:w="5013" w:type="dxa"/>
            <w:gridSpan w:val="4"/>
            <w:vMerge/>
          </w:tcPr>
          <w:p w:rsidR="001A196B" w:rsidRDefault="006A7E55">
            <w:pPr>
              <w:snapToGrid w:val="0"/>
              <w:spacing w:line="0" w:lineRule="atLeast"/>
              <w:jc w:val="left"/>
              <w:rPr>
                <w:sz w:val="22"/>
                <w:szCs w:val="22"/>
              </w:rPr>
            </w:pPr>
          </w:p>
        </w:tc>
      </w:tr>
      <w:tr w:rsidR="002162CD">
        <w:trPr>
          <w:trHeight w:val="437"/>
        </w:trPr>
        <w:tc>
          <w:tcPr>
            <w:tcW w:w="1576" w:type="dxa"/>
          </w:tcPr>
          <w:p w:rsidR="001A196B" w:rsidRDefault="00C22F65">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C22F65">
            <w:pPr>
              <w:snapToGrid w:val="0"/>
              <w:spacing w:line="0" w:lineRule="atLeast"/>
              <w:jc w:val="left"/>
              <w:rPr>
                <w:sz w:val="22"/>
                <w:szCs w:val="22"/>
              </w:rPr>
            </w:pPr>
            <w:bookmarkStart w:id="20" w:name="办公地址"/>
            <w:r>
              <w:rPr>
                <w:rFonts w:hint="eastAsia"/>
                <w:sz w:val="22"/>
                <w:szCs w:val="22"/>
                <w:lang w:val="en-GB"/>
              </w:rPr>
              <w:t>安徽省六安市裕安区高新技术产业开发区创新路</w:t>
            </w:r>
            <w:r>
              <w:rPr>
                <w:rFonts w:hint="eastAsia"/>
                <w:sz w:val="22"/>
                <w:szCs w:val="22"/>
                <w:lang w:val="en-GB"/>
              </w:rPr>
              <w:t>15</w:t>
            </w:r>
            <w:r>
              <w:rPr>
                <w:rFonts w:hint="eastAsia"/>
                <w:sz w:val="22"/>
                <w:szCs w:val="22"/>
                <w:lang w:val="en-GB"/>
              </w:rPr>
              <w:t>号</w:t>
            </w:r>
            <w:bookmarkEnd w:id="20"/>
          </w:p>
        </w:tc>
        <w:tc>
          <w:tcPr>
            <w:tcW w:w="5013" w:type="dxa"/>
            <w:gridSpan w:val="4"/>
            <w:vMerge/>
          </w:tcPr>
          <w:p w:rsidR="001A196B" w:rsidRDefault="006A7E55">
            <w:pPr>
              <w:snapToGrid w:val="0"/>
              <w:spacing w:line="0" w:lineRule="atLeast"/>
              <w:jc w:val="left"/>
              <w:rPr>
                <w:sz w:val="22"/>
                <w:szCs w:val="22"/>
              </w:rPr>
            </w:pPr>
          </w:p>
        </w:tc>
      </w:tr>
      <w:tr w:rsidR="002162CD">
        <w:tc>
          <w:tcPr>
            <w:tcW w:w="9962" w:type="dxa"/>
            <w:gridSpan w:val="6"/>
            <w:shd w:val="clear" w:color="auto" w:fill="D8D8D8" w:themeFill="background1" w:themeFillShade="D8"/>
          </w:tcPr>
          <w:p w:rsidR="001A196B" w:rsidRDefault="00C22F65">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2162CD">
        <w:tc>
          <w:tcPr>
            <w:tcW w:w="1576" w:type="dxa"/>
          </w:tcPr>
          <w:p w:rsidR="001A196B" w:rsidRDefault="006A7E55">
            <w:pPr>
              <w:snapToGrid w:val="0"/>
              <w:spacing w:line="0" w:lineRule="atLeast"/>
              <w:jc w:val="left"/>
              <w:rPr>
                <w:sz w:val="22"/>
                <w:szCs w:val="22"/>
              </w:rPr>
            </w:pPr>
          </w:p>
        </w:tc>
        <w:tc>
          <w:tcPr>
            <w:tcW w:w="3373" w:type="dxa"/>
          </w:tcPr>
          <w:p w:rsidR="001A196B" w:rsidRDefault="00C22F65">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1A196B" w:rsidRDefault="00C22F65">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C22F65">
            <w:pPr>
              <w:snapToGrid w:val="0"/>
              <w:spacing w:line="0" w:lineRule="atLeast"/>
              <w:jc w:val="left"/>
              <w:rPr>
                <w:sz w:val="22"/>
                <w:szCs w:val="22"/>
              </w:rPr>
            </w:pPr>
            <w:r>
              <w:rPr>
                <w:rFonts w:hint="eastAsia"/>
                <w:sz w:val="22"/>
                <w:szCs w:val="22"/>
                <w:lang w:val="en-GB"/>
              </w:rPr>
              <w:t>English Scope</w:t>
            </w:r>
          </w:p>
        </w:tc>
      </w:tr>
      <w:tr w:rsidR="002162CD">
        <w:trPr>
          <w:trHeight w:val="387"/>
        </w:trPr>
        <w:tc>
          <w:tcPr>
            <w:tcW w:w="1576" w:type="dxa"/>
            <w:vMerge w:val="restart"/>
          </w:tcPr>
          <w:p w:rsidR="001A196B" w:rsidRDefault="00C22F65">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C22F65">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1A196B" w:rsidRDefault="00C22F65">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1A196B" w:rsidRDefault="00C22F65">
            <w:pPr>
              <w:snapToGrid w:val="0"/>
              <w:spacing w:line="0" w:lineRule="atLeast"/>
              <w:jc w:val="left"/>
              <w:rPr>
                <w:sz w:val="21"/>
                <w:szCs w:val="16"/>
              </w:rPr>
            </w:pPr>
            <w:r>
              <w:rPr>
                <w:rFonts w:hint="eastAsia"/>
                <w:sz w:val="22"/>
                <w:szCs w:val="22"/>
              </w:rPr>
              <w:t>Development and Manufacturing of  XXXX</w:t>
            </w:r>
          </w:p>
        </w:tc>
      </w:tr>
      <w:tr w:rsidR="002162CD">
        <w:trPr>
          <w:trHeight w:val="446"/>
        </w:trPr>
        <w:tc>
          <w:tcPr>
            <w:tcW w:w="1576" w:type="dxa"/>
            <w:vMerge/>
          </w:tcPr>
          <w:p w:rsidR="001A196B" w:rsidRDefault="006A7E55">
            <w:pPr>
              <w:snapToGrid w:val="0"/>
              <w:spacing w:line="0" w:lineRule="atLeast"/>
              <w:jc w:val="left"/>
              <w:rPr>
                <w:rFonts w:cs="Arial"/>
                <w:b/>
                <w:bCs/>
                <w:sz w:val="22"/>
                <w:szCs w:val="16"/>
              </w:rPr>
            </w:pPr>
          </w:p>
        </w:tc>
        <w:tc>
          <w:tcPr>
            <w:tcW w:w="3373" w:type="dxa"/>
            <w:vMerge/>
          </w:tcPr>
          <w:p w:rsidR="001A196B" w:rsidRDefault="006A7E55">
            <w:pPr>
              <w:snapToGrid w:val="0"/>
              <w:spacing w:line="0" w:lineRule="atLeast"/>
              <w:jc w:val="left"/>
              <w:rPr>
                <w:rFonts w:cs="Arial"/>
                <w:b/>
                <w:bCs/>
                <w:sz w:val="22"/>
                <w:szCs w:val="16"/>
              </w:rPr>
            </w:pPr>
          </w:p>
        </w:tc>
        <w:tc>
          <w:tcPr>
            <w:tcW w:w="1337" w:type="dxa"/>
          </w:tcPr>
          <w:p w:rsidR="001A196B" w:rsidRDefault="00C22F65">
            <w:pPr>
              <w:snapToGrid w:val="0"/>
              <w:spacing w:line="0" w:lineRule="atLeast"/>
              <w:jc w:val="left"/>
              <w:rPr>
                <w:sz w:val="22"/>
                <w:szCs w:val="22"/>
              </w:rPr>
            </w:pPr>
            <w:r>
              <w:rPr>
                <w:rFonts w:hint="eastAsia"/>
                <w:sz w:val="22"/>
                <w:szCs w:val="22"/>
              </w:rPr>
              <w:t>EMS</w:t>
            </w:r>
          </w:p>
        </w:tc>
        <w:tc>
          <w:tcPr>
            <w:tcW w:w="3676" w:type="dxa"/>
            <w:gridSpan w:val="3"/>
          </w:tcPr>
          <w:p w:rsidR="001A196B" w:rsidRDefault="006A7E55">
            <w:pPr>
              <w:snapToGrid w:val="0"/>
              <w:spacing w:line="0" w:lineRule="atLeast"/>
              <w:jc w:val="left"/>
              <w:rPr>
                <w:sz w:val="21"/>
                <w:szCs w:val="16"/>
              </w:rPr>
            </w:pPr>
          </w:p>
        </w:tc>
      </w:tr>
      <w:tr w:rsidR="002162CD">
        <w:trPr>
          <w:trHeight w:val="412"/>
        </w:trPr>
        <w:tc>
          <w:tcPr>
            <w:tcW w:w="1576" w:type="dxa"/>
            <w:vMerge w:val="restart"/>
          </w:tcPr>
          <w:p w:rsidR="001A196B" w:rsidRDefault="00C22F65">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A196B" w:rsidRDefault="00C22F65">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C22F65">
            <w:pPr>
              <w:snapToGrid w:val="0"/>
              <w:spacing w:line="0" w:lineRule="atLeast"/>
              <w:jc w:val="left"/>
              <w:rPr>
                <w:sz w:val="22"/>
                <w:szCs w:val="22"/>
              </w:rPr>
            </w:pPr>
            <w:r>
              <w:rPr>
                <w:rFonts w:hint="eastAsia"/>
                <w:sz w:val="22"/>
                <w:szCs w:val="22"/>
              </w:rPr>
              <w:t>OHSMS</w:t>
            </w:r>
          </w:p>
        </w:tc>
        <w:tc>
          <w:tcPr>
            <w:tcW w:w="3676" w:type="dxa"/>
            <w:gridSpan w:val="3"/>
          </w:tcPr>
          <w:p w:rsidR="001A196B" w:rsidRDefault="006A7E55">
            <w:pPr>
              <w:snapToGrid w:val="0"/>
              <w:spacing w:line="0" w:lineRule="atLeast"/>
              <w:jc w:val="left"/>
              <w:rPr>
                <w:sz w:val="22"/>
                <w:szCs w:val="22"/>
              </w:rPr>
            </w:pPr>
          </w:p>
        </w:tc>
      </w:tr>
      <w:tr w:rsidR="002162CD">
        <w:trPr>
          <w:trHeight w:val="421"/>
        </w:trPr>
        <w:tc>
          <w:tcPr>
            <w:tcW w:w="1576" w:type="dxa"/>
            <w:vMerge/>
          </w:tcPr>
          <w:p w:rsidR="001A196B" w:rsidRDefault="006A7E55">
            <w:pPr>
              <w:snapToGrid w:val="0"/>
              <w:spacing w:line="0" w:lineRule="atLeast"/>
              <w:jc w:val="left"/>
              <w:rPr>
                <w:sz w:val="22"/>
                <w:szCs w:val="16"/>
              </w:rPr>
            </w:pPr>
          </w:p>
        </w:tc>
        <w:tc>
          <w:tcPr>
            <w:tcW w:w="3373" w:type="dxa"/>
            <w:vMerge/>
          </w:tcPr>
          <w:p w:rsidR="001A196B" w:rsidRDefault="006A7E55">
            <w:pPr>
              <w:snapToGrid w:val="0"/>
              <w:spacing w:line="0" w:lineRule="atLeast"/>
              <w:jc w:val="left"/>
              <w:rPr>
                <w:rFonts w:cs="Arial"/>
                <w:b/>
                <w:bCs/>
                <w:sz w:val="22"/>
                <w:szCs w:val="16"/>
              </w:rPr>
            </w:pPr>
          </w:p>
        </w:tc>
        <w:tc>
          <w:tcPr>
            <w:tcW w:w="1337" w:type="dxa"/>
          </w:tcPr>
          <w:p w:rsidR="001A196B" w:rsidRDefault="00C22F65">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1A196B" w:rsidRDefault="006A7E55">
            <w:pPr>
              <w:snapToGrid w:val="0"/>
              <w:spacing w:line="0" w:lineRule="atLeast"/>
              <w:jc w:val="left"/>
              <w:rPr>
                <w:sz w:val="22"/>
                <w:szCs w:val="22"/>
              </w:rPr>
            </w:pPr>
          </w:p>
        </w:tc>
      </w:tr>
      <w:tr w:rsidR="002162CD">
        <w:trPr>
          <w:trHeight w:val="459"/>
        </w:trPr>
        <w:tc>
          <w:tcPr>
            <w:tcW w:w="1576" w:type="dxa"/>
            <w:vMerge w:val="restart"/>
          </w:tcPr>
          <w:p w:rsidR="001A196B" w:rsidRDefault="00C22F65">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C22F65">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C22F65">
            <w:pPr>
              <w:snapToGrid w:val="0"/>
              <w:spacing w:line="0" w:lineRule="atLeast"/>
              <w:jc w:val="left"/>
              <w:rPr>
                <w:sz w:val="22"/>
                <w:szCs w:val="22"/>
              </w:rPr>
            </w:pPr>
            <w:r>
              <w:rPr>
                <w:rFonts w:hint="eastAsia"/>
                <w:sz w:val="22"/>
                <w:szCs w:val="22"/>
              </w:rPr>
              <w:t>FSMS</w:t>
            </w:r>
          </w:p>
        </w:tc>
        <w:tc>
          <w:tcPr>
            <w:tcW w:w="3676" w:type="dxa"/>
            <w:gridSpan w:val="3"/>
          </w:tcPr>
          <w:p w:rsidR="001A196B" w:rsidRDefault="006A7E55">
            <w:pPr>
              <w:snapToGrid w:val="0"/>
              <w:spacing w:line="0" w:lineRule="atLeast"/>
              <w:jc w:val="left"/>
              <w:rPr>
                <w:sz w:val="22"/>
                <w:szCs w:val="22"/>
              </w:rPr>
            </w:pPr>
          </w:p>
        </w:tc>
      </w:tr>
      <w:tr w:rsidR="002162CD">
        <w:trPr>
          <w:trHeight w:val="374"/>
        </w:trPr>
        <w:tc>
          <w:tcPr>
            <w:tcW w:w="1576" w:type="dxa"/>
            <w:vMerge/>
          </w:tcPr>
          <w:p w:rsidR="001A196B" w:rsidRDefault="006A7E55">
            <w:pPr>
              <w:snapToGrid w:val="0"/>
              <w:spacing w:line="0" w:lineRule="atLeast"/>
              <w:jc w:val="left"/>
              <w:rPr>
                <w:rFonts w:cs="Arial"/>
                <w:b/>
                <w:bCs/>
                <w:sz w:val="22"/>
                <w:szCs w:val="16"/>
              </w:rPr>
            </w:pPr>
          </w:p>
        </w:tc>
        <w:tc>
          <w:tcPr>
            <w:tcW w:w="3373" w:type="dxa"/>
            <w:vMerge/>
          </w:tcPr>
          <w:p w:rsidR="001A196B" w:rsidRDefault="006A7E55">
            <w:pPr>
              <w:snapToGrid w:val="0"/>
              <w:spacing w:line="0" w:lineRule="atLeast"/>
              <w:jc w:val="left"/>
              <w:rPr>
                <w:rFonts w:cs="Arial"/>
                <w:b/>
                <w:bCs/>
                <w:sz w:val="22"/>
                <w:szCs w:val="16"/>
              </w:rPr>
            </w:pPr>
          </w:p>
        </w:tc>
        <w:tc>
          <w:tcPr>
            <w:tcW w:w="1337" w:type="dxa"/>
          </w:tcPr>
          <w:p w:rsidR="001A196B" w:rsidRDefault="00C22F65">
            <w:pPr>
              <w:snapToGrid w:val="0"/>
              <w:spacing w:line="0" w:lineRule="atLeast"/>
              <w:jc w:val="left"/>
              <w:rPr>
                <w:sz w:val="22"/>
                <w:szCs w:val="22"/>
              </w:rPr>
            </w:pPr>
            <w:r>
              <w:rPr>
                <w:rFonts w:hint="eastAsia"/>
                <w:sz w:val="22"/>
                <w:szCs w:val="22"/>
              </w:rPr>
              <w:t>HACCP</w:t>
            </w:r>
          </w:p>
        </w:tc>
        <w:tc>
          <w:tcPr>
            <w:tcW w:w="3676" w:type="dxa"/>
            <w:gridSpan w:val="3"/>
          </w:tcPr>
          <w:p w:rsidR="001A196B" w:rsidRDefault="006A7E55">
            <w:pPr>
              <w:snapToGrid w:val="0"/>
              <w:spacing w:line="0" w:lineRule="atLeast"/>
              <w:jc w:val="left"/>
              <w:rPr>
                <w:sz w:val="22"/>
                <w:szCs w:val="22"/>
              </w:rPr>
            </w:pPr>
          </w:p>
        </w:tc>
      </w:tr>
      <w:tr w:rsidR="002162CD">
        <w:trPr>
          <w:trHeight w:val="90"/>
        </w:trPr>
        <w:tc>
          <w:tcPr>
            <w:tcW w:w="9962" w:type="dxa"/>
            <w:gridSpan w:val="6"/>
          </w:tcPr>
          <w:p w:rsidR="001A196B" w:rsidRDefault="00C22F65">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2162CD">
        <w:tc>
          <w:tcPr>
            <w:tcW w:w="9962" w:type="dxa"/>
            <w:gridSpan w:val="6"/>
          </w:tcPr>
          <w:p w:rsidR="001A196B" w:rsidRDefault="00C22F65">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2162CD">
        <w:trPr>
          <w:trHeight w:val="862"/>
        </w:trPr>
        <w:tc>
          <w:tcPr>
            <w:tcW w:w="1576" w:type="dxa"/>
          </w:tcPr>
          <w:p w:rsidR="001A196B" w:rsidRDefault="00C22F65">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rsidRDefault="006A7E55">
            <w:pPr>
              <w:snapToGrid w:val="0"/>
              <w:spacing w:line="0" w:lineRule="atLeast"/>
              <w:jc w:val="left"/>
              <w:rPr>
                <w:rFonts w:cs="Arial" w:hint="eastAsia"/>
                <w:b/>
                <w:bCs/>
                <w:sz w:val="22"/>
                <w:szCs w:val="16"/>
              </w:rPr>
            </w:pPr>
            <w:bookmarkStart w:id="21" w:name="_GoBack"/>
            <w:bookmarkEnd w:id="21"/>
          </w:p>
        </w:tc>
        <w:tc>
          <w:tcPr>
            <w:tcW w:w="1370" w:type="dxa"/>
          </w:tcPr>
          <w:p w:rsidR="001A196B" w:rsidRDefault="00C22F65">
            <w:pPr>
              <w:snapToGrid w:val="0"/>
              <w:spacing w:line="0" w:lineRule="atLeast"/>
              <w:jc w:val="left"/>
              <w:rPr>
                <w:sz w:val="22"/>
                <w:szCs w:val="22"/>
              </w:rPr>
            </w:pPr>
            <w:r>
              <w:rPr>
                <w:rFonts w:hint="eastAsia"/>
                <w:sz w:val="22"/>
                <w:szCs w:val="18"/>
              </w:rPr>
              <w:t>审核组长签字</w:t>
            </w:r>
          </w:p>
        </w:tc>
        <w:tc>
          <w:tcPr>
            <w:tcW w:w="1976" w:type="dxa"/>
          </w:tcPr>
          <w:p w:rsidR="001A196B" w:rsidRDefault="006A7E55">
            <w:pPr>
              <w:snapToGrid w:val="0"/>
              <w:spacing w:line="0" w:lineRule="atLeast"/>
              <w:jc w:val="left"/>
              <w:rPr>
                <w:sz w:val="22"/>
                <w:szCs w:val="22"/>
              </w:rPr>
            </w:pPr>
          </w:p>
        </w:tc>
      </w:tr>
    </w:tbl>
    <w:p w:rsidR="001A196B" w:rsidRDefault="006A7E55">
      <w:pPr>
        <w:snapToGrid w:val="0"/>
        <w:spacing w:line="0" w:lineRule="atLeast"/>
        <w:jc w:val="center"/>
        <w:rPr>
          <w:szCs w:val="24"/>
        </w:rPr>
      </w:pPr>
    </w:p>
    <w:p w:rsidR="001A196B" w:rsidRDefault="00C22F65">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rsidRDefault="006A7E55">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2162CD">
        <w:tc>
          <w:tcPr>
            <w:tcW w:w="896" w:type="dxa"/>
            <w:vAlign w:val="center"/>
          </w:tcPr>
          <w:p w:rsidR="001A196B" w:rsidRDefault="00C22F65">
            <w:pPr>
              <w:jc w:val="left"/>
              <w:rPr>
                <w:b/>
                <w:bCs/>
                <w:sz w:val="22"/>
                <w:szCs w:val="22"/>
                <w:lang w:val="en-GB"/>
              </w:rPr>
            </w:pPr>
            <w:r>
              <w:rPr>
                <w:rFonts w:hint="eastAsia"/>
                <w:b/>
                <w:bCs/>
                <w:sz w:val="22"/>
                <w:szCs w:val="22"/>
                <w:lang w:val="en-GB"/>
              </w:rPr>
              <w:t>分证书</w:t>
            </w:r>
          </w:p>
          <w:p w:rsidR="001A196B" w:rsidRDefault="00C22F65">
            <w:pPr>
              <w:jc w:val="left"/>
              <w:rPr>
                <w:b/>
                <w:bCs/>
                <w:sz w:val="22"/>
                <w:szCs w:val="22"/>
              </w:rPr>
            </w:pPr>
            <w:r>
              <w:rPr>
                <w:b/>
                <w:bCs/>
                <w:sz w:val="22"/>
                <w:szCs w:val="22"/>
                <w:lang w:val="en-GB"/>
              </w:rPr>
              <w:t>Sub-cert</w:t>
            </w:r>
          </w:p>
        </w:tc>
        <w:tc>
          <w:tcPr>
            <w:tcW w:w="3088" w:type="dxa"/>
            <w:vAlign w:val="center"/>
          </w:tcPr>
          <w:p w:rsidR="001A196B" w:rsidRDefault="00C22F65">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rsidRDefault="00C22F65">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rsidRDefault="00C22F65">
            <w:pPr>
              <w:rPr>
                <w:b/>
                <w:bCs/>
                <w:sz w:val="22"/>
                <w:szCs w:val="22"/>
                <w:lang w:val="en-GB"/>
              </w:rPr>
            </w:pPr>
            <w:r>
              <w:rPr>
                <w:rFonts w:hint="eastAsia"/>
                <w:b/>
                <w:bCs/>
                <w:sz w:val="22"/>
                <w:szCs w:val="22"/>
                <w:lang w:val="en-GB"/>
              </w:rPr>
              <w:t>组织机构代码</w:t>
            </w:r>
          </w:p>
          <w:p w:rsidR="001A196B" w:rsidRDefault="00C22F65">
            <w:pPr>
              <w:rPr>
                <w:b/>
                <w:bCs/>
                <w:sz w:val="22"/>
                <w:szCs w:val="22"/>
              </w:rPr>
            </w:pPr>
            <w:r>
              <w:rPr>
                <w:rFonts w:hint="eastAsia"/>
                <w:b/>
                <w:bCs/>
                <w:sz w:val="22"/>
                <w:szCs w:val="22"/>
                <w:lang w:val="en-GB"/>
              </w:rPr>
              <w:t>Organization code</w:t>
            </w:r>
          </w:p>
        </w:tc>
        <w:tc>
          <w:tcPr>
            <w:tcW w:w="4466" w:type="dxa"/>
            <w:gridSpan w:val="2"/>
            <w:vAlign w:val="center"/>
          </w:tcPr>
          <w:p w:rsidR="001A196B" w:rsidRDefault="00C22F65">
            <w:pPr>
              <w:rPr>
                <w:b/>
                <w:bCs/>
                <w:sz w:val="22"/>
                <w:szCs w:val="22"/>
                <w:lang w:val="en-GB"/>
              </w:rPr>
            </w:pPr>
            <w:r>
              <w:rPr>
                <w:rFonts w:hint="eastAsia"/>
                <w:b/>
                <w:bCs/>
                <w:sz w:val="22"/>
                <w:szCs w:val="22"/>
                <w:lang w:val="en-GB"/>
              </w:rPr>
              <w:t>认证范围</w:t>
            </w:r>
          </w:p>
          <w:p w:rsidR="001A196B" w:rsidRDefault="00C22F65">
            <w:pPr>
              <w:rPr>
                <w:b/>
                <w:bCs/>
                <w:sz w:val="22"/>
                <w:szCs w:val="22"/>
              </w:rPr>
            </w:pPr>
            <w:r>
              <w:rPr>
                <w:b/>
                <w:bCs/>
                <w:sz w:val="22"/>
                <w:szCs w:val="22"/>
                <w:lang w:val="en-GB"/>
              </w:rPr>
              <w:t>Scope</w:t>
            </w:r>
          </w:p>
        </w:tc>
      </w:tr>
      <w:tr w:rsidR="002162CD">
        <w:trPr>
          <w:trHeight w:val="857"/>
        </w:trPr>
        <w:tc>
          <w:tcPr>
            <w:tcW w:w="896" w:type="dxa"/>
            <w:vMerge w:val="restart"/>
          </w:tcPr>
          <w:p w:rsidR="001A196B" w:rsidRDefault="00C22F65">
            <w:pPr>
              <w:snapToGrid w:val="0"/>
              <w:spacing w:line="0" w:lineRule="atLeast"/>
              <w:rPr>
                <w:sz w:val="22"/>
                <w:szCs w:val="22"/>
              </w:rPr>
            </w:pPr>
            <w:r>
              <w:rPr>
                <w:rFonts w:hint="eastAsia"/>
                <w:sz w:val="22"/>
                <w:szCs w:val="22"/>
              </w:rPr>
              <w:t>01</w:t>
            </w:r>
          </w:p>
        </w:tc>
        <w:tc>
          <w:tcPr>
            <w:tcW w:w="3088" w:type="dxa"/>
          </w:tcPr>
          <w:p w:rsidR="001A196B" w:rsidRDefault="00C22F65">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rsidRDefault="00C22F65">
            <w:pPr>
              <w:pStyle w:val="Body9pt"/>
              <w:spacing w:before="0" w:after="0"/>
              <w:jc w:val="left"/>
              <w:rPr>
                <w:rFonts w:cs="Arial"/>
                <w:b/>
                <w:bCs/>
                <w:sz w:val="22"/>
                <w:szCs w:val="22"/>
              </w:rPr>
            </w:pPr>
            <w:r>
              <w:rPr>
                <w:rFonts w:cs="Arial" w:hint="eastAsia"/>
                <w:b/>
                <w:bCs/>
                <w:sz w:val="22"/>
                <w:szCs w:val="22"/>
              </w:rPr>
              <w:t>注册地址：</w:t>
            </w:r>
          </w:p>
          <w:p w:rsidR="001A196B" w:rsidRDefault="00C22F65">
            <w:pPr>
              <w:snapToGrid w:val="0"/>
              <w:spacing w:line="0" w:lineRule="atLeast"/>
              <w:rPr>
                <w:sz w:val="22"/>
                <w:szCs w:val="22"/>
              </w:rPr>
            </w:pPr>
            <w:r>
              <w:rPr>
                <w:rFonts w:cs="Arial" w:hint="eastAsia"/>
                <w:b/>
                <w:bCs/>
                <w:sz w:val="22"/>
                <w:szCs w:val="22"/>
              </w:rPr>
              <w:t>经营地址：</w:t>
            </w:r>
          </w:p>
        </w:tc>
        <w:tc>
          <w:tcPr>
            <w:tcW w:w="1512" w:type="dxa"/>
            <w:vMerge w:val="restart"/>
          </w:tcPr>
          <w:p w:rsidR="001A196B" w:rsidRDefault="006A7E55">
            <w:pPr>
              <w:snapToGrid w:val="0"/>
              <w:spacing w:line="0" w:lineRule="atLeast"/>
              <w:rPr>
                <w:sz w:val="22"/>
                <w:szCs w:val="22"/>
              </w:rPr>
            </w:pPr>
          </w:p>
        </w:tc>
        <w:tc>
          <w:tcPr>
            <w:tcW w:w="1120" w:type="dxa"/>
          </w:tcPr>
          <w:p w:rsidR="001A196B" w:rsidRDefault="00C22F65">
            <w:pPr>
              <w:snapToGrid w:val="0"/>
              <w:spacing w:line="0" w:lineRule="atLeast"/>
              <w:rPr>
                <w:sz w:val="22"/>
                <w:szCs w:val="22"/>
              </w:rPr>
            </w:pPr>
            <w:r>
              <w:rPr>
                <w:rFonts w:hint="eastAsia"/>
                <w:b/>
                <w:bCs/>
                <w:sz w:val="22"/>
                <w:szCs w:val="22"/>
                <w:lang w:val="en-GB"/>
              </w:rPr>
              <w:t>中文</w:t>
            </w:r>
          </w:p>
        </w:tc>
        <w:tc>
          <w:tcPr>
            <w:tcW w:w="3346" w:type="dxa"/>
          </w:tcPr>
          <w:p w:rsidR="001A196B" w:rsidRDefault="006A7E55">
            <w:pPr>
              <w:snapToGrid w:val="0"/>
              <w:spacing w:line="0" w:lineRule="atLeast"/>
              <w:rPr>
                <w:sz w:val="22"/>
                <w:szCs w:val="22"/>
              </w:rPr>
            </w:pPr>
          </w:p>
        </w:tc>
      </w:tr>
      <w:tr w:rsidR="002162CD">
        <w:trPr>
          <w:trHeight w:val="580"/>
        </w:trPr>
        <w:tc>
          <w:tcPr>
            <w:tcW w:w="896" w:type="dxa"/>
            <w:vMerge/>
          </w:tcPr>
          <w:p w:rsidR="001A196B" w:rsidRDefault="006A7E55">
            <w:pPr>
              <w:snapToGrid w:val="0"/>
              <w:spacing w:line="0" w:lineRule="atLeast"/>
              <w:rPr>
                <w:sz w:val="22"/>
                <w:szCs w:val="22"/>
              </w:rPr>
            </w:pPr>
          </w:p>
        </w:tc>
        <w:tc>
          <w:tcPr>
            <w:tcW w:w="3088" w:type="dxa"/>
          </w:tcPr>
          <w:p w:rsidR="001A196B" w:rsidRDefault="00C22F65">
            <w:pPr>
              <w:pStyle w:val="Body9pt"/>
              <w:spacing w:before="0" w:after="0"/>
              <w:jc w:val="left"/>
              <w:rPr>
                <w:rFonts w:cs="Arial"/>
                <w:b/>
                <w:bCs/>
                <w:sz w:val="22"/>
                <w:szCs w:val="22"/>
              </w:rPr>
            </w:pPr>
            <w:r>
              <w:rPr>
                <w:rFonts w:cs="Arial"/>
                <w:b/>
                <w:bCs/>
                <w:sz w:val="22"/>
                <w:szCs w:val="22"/>
              </w:rPr>
              <w:t>Company Name – HQ</w:t>
            </w:r>
          </w:p>
          <w:p w:rsidR="001A196B" w:rsidRDefault="00C22F65">
            <w:pPr>
              <w:pStyle w:val="Body9pt"/>
              <w:spacing w:before="0" w:after="0"/>
              <w:jc w:val="left"/>
              <w:rPr>
                <w:rFonts w:cs="Arial"/>
                <w:b/>
                <w:bCs/>
                <w:sz w:val="22"/>
                <w:szCs w:val="22"/>
              </w:rPr>
            </w:pPr>
            <w:r>
              <w:rPr>
                <w:rFonts w:cs="Arial"/>
                <w:b/>
                <w:bCs/>
                <w:sz w:val="22"/>
                <w:szCs w:val="22"/>
              </w:rPr>
              <w:t>Registration Address:</w:t>
            </w:r>
          </w:p>
          <w:p w:rsidR="001A196B" w:rsidRDefault="00C22F65">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rsidRDefault="006A7E55">
            <w:pPr>
              <w:snapToGrid w:val="0"/>
              <w:spacing w:line="0" w:lineRule="atLeast"/>
              <w:rPr>
                <w:sz w:val="22"/>
                <w:szCs w:val="22"/>
              </w:rPr>
            </w:pPr>
          </w:p>
        </w:tc>
        <w:tc>
          <w:tcPr>
            <w:tcW w:w="1120" w:type="dxa"/>
          </w:tcPr>
          <w:p w:rsidR="001A196B" w:rsidRDefault="00C22F65">
            <w:pPr>
              <w:snapToGrid w:val="0"/>
              <w:spacing w:line="0" w:lineRule="atLeast"/>
              <w:rPr>
                <w:sz w:val="22"/>
                <w:szCs w:val="22"/>
              </w:rPr>
            </w:pPr>
            <w:r>
              <w:rPr>
                <w:b/>
                <w:bCs/>
                <w:sz w:val="22"/>
                <w:szCs w:val="22"/>
                <w:lang w:val="en-GB"/>
              </w:rPr>
              <w:t>English</w:t>
            </w:r>
          </w:p>
        </w:tc>
        <w:tc>
          <w:tcPr>
            <w:tcW w:w="3346" w:type="dxa"/>
          </w:tcPr>
          <w:p w:rsidR="001A196B" w:rsidRDefault="006A7E55">
            <w:pPr>
              <w:snapToGrid w:val="0"/>
              <w:spacing w:line="0" w:lineRule="atLeast"/>
              <w:rPr>
                <w:sz w:val="22"/>
                <w:szCs w:val="22"/>
              </w:rPr>
            </w:pPr>
          </w:p>
        </w:tc>
      </w:tr>
      <w:tr w:rsidR="002162CD">
        <w:trPr>
          <w:trHeight w:val="848"/>
        </w:trPr>
        <w:tc>
          <w:tcPr>
            <w:tcW w:w="896" w:type="dxa"/>
            <w:vMerge w:val="restart"/>
          </w:tcPr>
          <w:p w:rsidR="001A196B" w:rsidRDefault="00C22F65">
            <w:pPr>
              <w:snapToGrid w:val="0"/>
              <w:spacing w:line="0" w:lineRule="atLeast"/>
              <w:rPr>
                <w:sz w:val="22"/>
                <w:szCs w:val="22"/>
              </w:rPr>
            </w:pPr>
            <w:r>
              <w:rPr>
                <w:rFonts w:hint="eastAsia"/>
                <w:sz w:val="22"/>
                <w:szCs w:val="22"/>
              </w:rPr>
              <w:t>02</w:t>
            </w:r>
          </w:p>
        </w:tc>
        <w:tc>
          <w:tcPr>
            <w:tcW w:w="3088" w:type="dxa"/>
          </w:tcPr>
          <w:p w:rsidR="001A196B" w:rsidRDefault="00C22F65">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rsidRDefault="00C22F65">
            <w:pPr>
              <w:pStyle w:val="Body9pt"/>
              <w:spacing w:before="0" w:after="0"/>
              <w:jc w:val="left"/>
              <w:rPr>
                <w:rFonts w:cs="Arial"/>
                <w:b/>
                <w:bCs/>
                <w:sz w:val="22"/>
                <w:szCs w:val="22"/>
              </w:rPr>
            </w:pPr>
            <w:r>
              <w:rPr>
                <w:rFonts w:cs="Arial" w:hint="eastAsia"/>
                <w:b/>
                <w:bCs/>
                <w:sz w:val="22"/>
                <w:szCs w:val="22"/>
              </w:rPr>
              <w:t>注册地址：</w:t>
            </w:r>
          </w:p>
          <w:p w:rsidR="001A196B" w:rsidRDefault="00C22F65">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rsidRDefault="006A7E55">
            <w:pPr>
              <w:snapToGrid w:val="0"/>
              <w:spacing w:line="0" w:lineRule="atLeast"/>
              <w:rPr>
                <w:sz w:val="22"/>
                <w:szCs w:val="22"/>
              </w:rPr>
            </w:pPr>
          </w:p>
        </w:tc>
        <w:tc>
          <w:tcPr>
            <w:tcW w:w="1120" w:type="dxa"/>
          </w:tcPr>
          <w:p w:rsidR="001A196B" w:rsidRDefault="00C22F65">
            <w:pPr>
              <w:snapToGrid w:val="0"/>
              <w:spacing w:line="0" w:lineRule="atLeast"/>
              <w:rPr>
                <w:sz w:val="22"/>
                <w:szCs w:val="22"/>
              </w:rPr>
            </w:pPr>
            <w:r>
              <w:rPr>
                <w:rFonts w:hint="eastAsia"/>
                <w:b/>
                <w:bCs/>
                <w:sz w:val="22"/>
                <w:szCs w:val="22"/>
                <w:lang w:val="en-GB"/>
              </w:rPr>
              <w:t>中文</w:t>
            </w:r>
          </w:p>
        </w:tc>
        <w:tc>
          <w:tcPr>
            <w:tcW w:w="3346" w:type="dxa"/>
          </w:tcPr>
          <w:p w:rsidR="001A196B" w:rsidRDefault="006A7E55">
            <w:pPr>
              <w:snapToGrid w:val="0"/>
              <w:spacing w:line="0" w:lineRule="atLeast"/>
              <w:rPr>
                <w:sz w:val="22"/>
                <w:szCs w:val="22"/>
              </w:rPr>
            </w:pPr>
          </w:p>
        </w:tc>
      </w:tr>
      <w:tr w:rsidR="002162CD">
        <w:trPr>
          <w:trHeight w:val="872"/>
        </w:trPr>
        <w:tc>
          <w:tcPr>
            <w:tcW w:w="896" w:type="dxa"/>
            <w:vMerge/>
          </w:tcPr>
          <w:p w:rsidR="001A196B" w:rsidRDefault="006A7E55">
            <w:pPr>
              <w:snapToGrid w:val="0"/>
              <w:spacing w:line="0" w:lineRule="atLeast"/>
              <w:rPr>
                <w:sz w:val="22"/>
                <w:szCs w:val="22"/>
              </w:rPr>
            </w:pPr>
          </w:p>
        </w:tc>
        <w:tc>
          <w:tcPr>
            <w:tcW w:w="3088" w:type="dxa"/>
          </w:tcPr>
          <w:p w:rsidR="001A196B" w:rsidRDefault="00C22F65">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C22F65">
            <w:pPr>
              <w:pStyle w:val="Body9pt"/>
              <w:spacing w:before="0" w:after="0"/>
              <w:jc w:val="left"/>
              <w:rPr>
                <w:rFonts w:cs="Arial"/>
                <w:b/>
                <w:bCs/>
                <w:sz w:val="22"/>
                <w:szCs w:val="22"/>
              </w:rPr>
            </w:pPr>
            <w:r>
              <w:rPr>
                <w:rFonts w:cs="Arial"/>
                <w:b/>
                <w:bCs/>
                <w:sz w:val="22"/>
                <w:szCs w:val="22"/>
              </w:rPr>
              <w:t>Registration Address:</w:t>
            </w:r>
          </w:p>
          <w:p w:rsidR="001A196B" w:rsidRDefault="00C22F65">
            <w:pPr>
              <w:pStyle w:val="Body9pt"/>
              <w:spacing w:before="0" w:after="0"/>
              <w:jc w:val="left"/>
              <w:rPr>
                <w:sz w:val="22"/>
                <w:szCs w:val="22"/>
              </w:rPr>
            </w:pPr>
            <w:r>
              <w:rPr>
                <w:rFonts w:cs="Arial"/>
                <w:b/>
                <w:bCs/>
                <w:sz w:val="22"/>
                <w:szCs w:val="22"/>
              </w:rPr>
              <w:t>Operation Address:</w:t>
            </w:r>
          </w:p>
        </w:tc>
        <w:tc>
          <w:tcPr>
            <w:tcW w:w="1512" w:type="dxa"/>
            <w:vMerge/>
          </w:tcPr>
          <w:p w:rsidR="001A196B" w:rsidRDefault="006A7E55">
            <w:pPr>
              <w:snapToGrid w:val="0"/>
              <w:spacing w:line="0" w:lineRule="atLeast"/>
              <w:rPr>
                <w:sz w:val="22"/>
                <w:szCs w:val="22"/>
              </w:rPr>
            </w:pPr>
          </w:p>
        </w:tc>
        <w:tc>
          <w:tcPr>
            <w:tcW w:w="1120" w:type="dxa"/>
          </w:tcPr>
          <w:p w:rsidR="001A196B" w:rsidRDefault="00C22F65">
            <w:pPr>
              <w:snapToGrid w:val="0"/>
              <w:spacing w:line="0" w:lineRule="atLeast"/>
              <w:rPr>
                <w:sz w:val="22"/>
                <w:szCs w:val="22"/>
              </w:rPr>
            </w:pPr>
            <w:r>
              <w:rPr>
                <w:b/>
                <w:bCs/>
                <w:sz w:val="22"/>
                <w:szCs w:val="22"/>
                <w:lang w:val="en-GB"/>
              </w:rPr>
              <w:t>English</w:t>
            </w:r>
          </w:p>
        </w:tc>
        <w:tc>
          <w:tcPr>
            <w:tcW w:w="3346" w:type="dxa"/>
          </w:tcPr>
          <w:p w:rsidR="001A196B" w:rsidRDefault="006A7E55">
            <w:pPr>
              <w:snapToGrid w:val="0"/>
              <w:spacing w:line="0" w:lineRule="atLeast"/>
              <w:rPr>
                <w:sz w:val="22"/>
                <w:szCs w:val="22"/>
              </w:rPr>
            </w:pPr>
          </w:p>
        </w:tc>
      </w:tr>
      <w:tr w:rsidR="002162CD">
        <w:trPr>
          <w:trHeight w:val="804"/>
        </w:trPr>
        <w:tc>
          <w:tcPr>
            <w:tcW w:w="896" w:type="dxa"/>
            <w:vMerge w:val="restart"/>
          </w:tcPr>
          <w:p w:rsidR="001A196B" w:rsidRDefault="00C22F65">
            <w:pPr>
              <w:snapToGrid w:val="0"/>
              <w:spacing w:line="0" w:lineRule="atLeast"/>
              <w:rPr>
                <w:sz w:val="22"/>
                <w:szCs w:val="22"/>
              </w:rPr>
            </w:pPr>
            <w:r>
              <w:rPr>
                <w:rFonts w:hint="eastAsia"/>
                <w:sz w:val="22"/>
                <w:szCs w:val="22"/>
              </w:rPr>
              <w:t>03</w:t>
            </w:r>
          </w:p>
        </w:tc>
        <w:tc>
          <w:tcPr>
            <w:tcW w:w="3088" w:type="dxa"/>
          </w:tcPr>
          <w:p w:rsidR="001A196B" w:rsidRDefault="00C22F65">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rsidRDefault="00C22F65">
            <w:pPr>
              <w:pStyle w:val="Body9pt"/>
              <w:spacing w:before="0" w:after="0"/>
              <w:jc w:val="left"/>
              <w:rPr>
                <w:rFonts w:cs="Arial"/>
                <w:b/>
                <w:bCs/>
                <w:sz w:val="22"/>
                <w:szCs w:val="22"/>
              </w:rPr>
            </w:pPr>
            <w:r>
              <w:rPr>
                <w:rFonts w:cs="Arial" w:hint="eastAsia"/>
                <w:b/>
                <w:bCs/>
                <w:sz w:val="22"/>
                <w:szCs w:val="22"/>
              </w:rPr>
              <w:t>注册地址：</w:t>
            </w:r>
          </w:p>
          <w:p w:rsidR="001A196B" w:rsidRDefault="00C22F65">
            <w:pPr>
              <w:rPr>
                <w:sz w:val="22"/>
                <w:szCs w:val="22"/>
              </w:rPr>
            </w:pPr>
            <w:r>
              <w:rPr>
                <w:rFonts w:cs="Arial" w:hint="eastAsia"/>
                <w:b/>
                <w:bCs/>
                <w:sz w:val="22"/>
                <w:szCs w:val="22"/>
              </w:rPr>
              <w:t>经营地址：</w:t>
            </w:r>
          </w:p>
        </w:tc>
        <w:tc>
          <w:tcPr>
            <w:tcW w:w="1512" w:type="dxa"/>
            <w:vMerge w:val="restart"/>
          </w:tcPr>
          <w:p w:rsidR="001A196B" w:rsidRDefault="006A7E55">
            <w:pPr>
              <w:snapToGrid w:val="0"/>
              <w:spacing w:line="0" w:lineRule="atLeast"/>
              <w:rPr>
                <w:sz w:val="22"/>
                <w:szCs w:val="22"/>
              </w:rPr>
            </w:pPr>
          </w:p>
        </w:tc>
        <w:tc>
          <w:tcPr>
            <w:tcW w:w="1120" w:type="dxa"/>
          </w:tcPr>
          <w:p w:rsidR="001A196B" w:rsidRDefault="00C22F65">
            <w:pPr>
              <w:snapToGrid w:val="0"/>
              <w:spacing w:line="0" w:lineRule="atLeast"/>
              <w:rPr>
                <w:sz w:val="22"/>
                <w:szCs w:val="22"/>
              </w:rPr>
            </w:pPr>
            <w:r>
              <w:rPr>
                <w:rFonts w:hint="eastAsia"/>
                <w:b/>
                <w:bCs/>
                <w:sz w:val="22"/>
                <w:szCs w:val="22"/>
                <w:lang w:val="en-GB"/>
              </w:rPr>
              <w:t>中文</w:t>
            </w:r>
          </w:p>
        </w:tc>
        <w:tc>
          <w:tcPr>
            <w:tcW w:w="3346" w:type="dxa"/>
          </w:tcPr>
          <w:p w:rsidR="001A196B" w:rsidRDefault="006A7E55">
            <w:pPr>
              <w:snapToGrid w:val="0"/>
              <w:spacing w:line="0" w:lineRule="atLeast"/>
              <w:rPr>
                <w:sz w:val="22"/>
                <w:szCs w:val="22"/>
              </w:rPr>
            </w:pPr>
          </w:p>
        </w:tc>
      </w:tr>
      <w:tr w:rsidR="002162CD">
        <w:trPr>
          <w:trHeight w:val="809"/>
        </w:trPr>
        <w:tc>
          <w:tcPr>
            <w:tcW w:w="896" w:type="dxa"/>
            <w:vMerge/>
          </w:tcPr>
          <w:p w:rsidR="001A196B" w:rsidRDefault="006A7E55">
            <w:pPr>
              <w:snapToGrid w:val="0"/>
              <w:spacing w:line="0" w:lineRule="atLeast"/>
              <w:rPr>
                <w:sz w:val="22"/>
                <w:szCs w:val="22"/>
              </w:rPr>
            </w:pPr>
          </w:p>
        </w:tc>
        <w:tc>
          <w:tcPr>
            <w:tcW w:w="3088" w:type="dxa"/>
          </w:tcPr>
          <w:p w:rsidR="001A196B" w:rsidRDefault="00C22F65">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C22F65">
            <w:pPr>
              <w:pStyle w:val="Body9pt"/>
              <w:spacing w:before="0" w:after="0"/>
              <w:jc w:val="left"/>
              <w:rPr>
                <w:rFonts w:cs="Arial"/>
                <w:b/>
                <w:bCs/>
                <w:sz w:val="22"/>
                <w:szCs w:val="22"/>
              </w:rPr>
            </w:pPr>
            <w:r>
              <w:rPr>
                <w:rFonts w:cs="Arial"/>
                <w:b/>
                <w:bCs/>
                <w:sz w:val="22"/>
                <w:szCs w:val="22"/>
              </w:rPr>
              <w:t>Registration Address:</w:t>
            </w:r>
          </w:p>
          <w:p w:rsidR="001A196B" w:rsidRDefault="00C22F65">
            <w:pPr>
              <w:rPr>
                <w:sz w:val="22"/>
                <w:szCs w:val="22"/>
              </w:rPr>
            </w:pPr>
            <w:r>
              <w:rPr>
                <w:rFonts w:cs="Arial"/>
                <w:b/>
                <w:bCs/>
                <w:sz w:val="22"/>
                <w:szCs w:val="22"/>
              </w:rPr>
              <w:t>Operation Address:</w:t>
            </w:r>
          </w:p>
        </w:tc>
        <w:tc>
          <w:tcPr>
            <w:tcW w:w="1512" w:type="dxa"/>
            <w:vMerge/>
          </w:tcPr>
          <w:p w:rsidR="001A196B" w:rsidRDefault="006A7E55">
            <w:pPr>
              <w:snapToGrid w:val="0"/>
              <w:spacing w:line="0" w:lineRule="atLeast"/>
              <w:rPr>
                <w:sz w:val="22"/>
                <w:szCs w:val="22"/>
              </w:rPr>
            </w:pPr>
          </w:p>
        </w:tc>
        <w:tc>
          <w:tcPr>
            <w:tcW w:w="1120" w:type="dxa"/>
          </w:tcPr>
          <w:p w:rsidR="001A196B" w:rsidRDefault="00C22F65">
            <w:pPr>
              <w:snapToGrid w:val="0"/>
              <w:spacing w:line="0" w:lineRule="atLeast"/>
              <w:rPr>
                <w:sz w:val="22"/>
                <w:szCs w:val="22"/>
              </w:rPr>
            </w:pPr>
            <w:r>
              <w:rPr>
                <w:b/>
                <w:bCs/>
                <w:sz w:val="22"/>
                <w:szCs w:val="22"/>
                <w:lang w:val="en-GB"/>
              </w:rPr>
              <w:t>English</w:t>
            </w:r>
          </w:p>
        </w:tc>
        <w:tc>
          <w:tcPr>
            <w:tcW w:w="3346" w:type="dxa"/>
          </w:tcPr>
          <w:p w:rsidR="001A196B" w:rsidRDefault="006A7E55">
            <w:pPr>
              <w:snapToGrid w:val="0"/>
              <w:spacing w:line="0" w:lineRule="atLeast"/>
              <w:rPr>
                <w:sz w:val="22"/>
                <w:szCs w:val="22"/>
              </w:rPr>
            </w:pPr>
          </w:p>
        </w:tc>
      </w:tr>
      <w:tr w:rsidR="002162CD">
        <w:trPr>
          <w:trHeight w:val="1814"/>
        </w:trPr>
        <w:tc>
          <w:tcPr>
            <w:tcW w:w="896" w:type="dxa"/>
          </w:tcPr>
          <w:p w:rsidR="001A196B" w:rsidRDefault="006A7E55">
            <w:pPr>
              <w:snapToGrid w:val="0"/>
              <w:spacing w:line="0" w:lineRule="atLeast"/>
              <w:rPr>
                <w:sz w:val="22"/>
                <w:szCs w:val="22"/>
              </w:rPr>
            </w:pPr>
          </w:p>
        </w:tc>
        <w:tc>
          <w:tcPr>
            <w:tcW w:w="3088" w:type="dxa"/>
          </w:tcPr>
          <w:p w:rsidR="001A196B" w:rsidRDefault="006A7E55">
            <w:pPr>
              <w:snapToGrid w:val="0"/>
              <w:spacing w:line="0" w:lineRule="atLeast"/>
              <w:rPr>
                <w:sz w:val="22"/>
                <w:szCs w:val="22"/>
              </w:rPr>
            </w:pPr>
          </w:p>
          <w:p w:rsidR="001A196B" w:rsidRDefault="006A7E55">
            <w:pPr>
              <w:snapToGrid w:val="0"/>
              <w:spacing w:line="0" w:lineRule="atLeast"/>
              <w:rPr>
                <w:sz w:val="22"/>
                <w:szCs w:val="22"/>
              </w:rPr>
            </w:pPr>
          </w:p>
          <w:p w:rsidR="001A196B" w:rsidRDefault="006A7E55">
            <w:pPr>
              <w:snapToGrid w:val="0"/>
              <w:spacing w:line="0" w:lineRule="atLeast"/>
              <w:rPr>
                <w:sz w:val="22"/>
                <w:szCs w:val="22"/>
              </w:rPr>
            </w:pPr>
          </w:p>
          <w:p w:rsidR="001A196B" w:rsidRDefault="006A7E55">
            <w:pPr>
              <w:snapToGrid w:val="0"/>
              <w:spacing w:line="0" w:lineRule="atLeast"/>
              <w:rPr>
                <w:sz w:val="22"/>
                <w:szCs w:val="22"/>
              </w:rPr>
            </w:pPr>
          </w:p>
          <w:p w:rsidR="001A196B" w:rsidRDefault="006A7E55">
            <w:pPr>
              <w:snapToGrid w:val="0"/>
              <w:spacing w:line="0" w:lineRule="atLeast"/>
              <w:rPr>
                <w:sz w:val="22"/>
                <w:szCs w:val="22"/>
              </w:rPr>
            </w:pPr>
          </w:p>
        </w:tc>
        <w:tc>
          <w:tcPr>
            <w:tcW w:w="1512" w:type="dxa"/>
          </w:tcPr>
          <w:p w:rsidR="001A196B" w:rsidRDefault="006A7E55">
            <w:pPr>
              <w:snapToGrid w:val="0"/>
              <w:spacing w:line="0" w:lineRule="atLeast"/>
              <w:rPr>
                <w:sz w:val="22"/>
                <w:szCs w:val="22"/>
              </w:rPr>
            </w:pPr>
          </w:p>
        </w:tc>
        <w:tc>
          <w:tcPr>
            <w:tcW w:w="1120" w:type="dxa"/>
          </w:tcPr>
          <w:p w:rsidR="001A196B" w:rsidRDefault="006A7E55">
            <w:pPr>
              <w:snapToGrid w:val="0"/>
              <w:spacing w:line="0" w:lineRule="atLeast"/>
              <w:rPr>
                <w:sz w:val="22"/>
                <w:szCs w:val="22"/>
              </w:rPr>
            </w:pPr>
          </w:p>
        </w:tc>
        <w:tc>
          <w:tcPr>
            <w:tcW w:w="3346" w:type="dxa"/>
          </w:tcPr>
          <w:p w:rsidR="001A196B" w:rsidRDefault="006A7E55">
            <w:pPr>
              <w:snapToGrid w:val="0"/>
              <w:spacing w:line="0" w:lineRule="atLeast"/>
              <w:rPr>
                <w:sz w:val="22"/>
                <w:szCs w:val="22"/>
              </w:rPr>
            </w:pPr>
          </w:p>
        </w:tc>
      </w:tr>
      <w:tr w:rsidR="002162CD">
        <w:tc>
          <w:tcPr>
            <w:tcW w:w="896" w:type="dxa"/>
          </w:tcPr>
          <w:p w:rsidR="001A196B" w:rsidRDefault="006A7E55">
            <w:pPr>
              <w:snapToGrid w:val="0"/>
              <w:spacing w:line="0" w:lineRule="atLeast"/>
              <w:rPr>
                <w:sz w:val="22"/>
                <w:szCs w:val="22"/>
              </w:rPr>
            </w:pPr>
          </w:p>
        </w:tc>
        <w:tc>
          <w:tcPr>
            <w:tcW w:w="3088" w:type="dxa"/>
          </w:tcPr>
          <w:p w:rsidR="001A196B" w:rsidRDefault="006A7E55">
            <w:pPr>
              <w:snapToGrid w:val="0"/>
              <w:spacing w:line="0" w:lineRule="atLeast"/>
              <w:rPr>
                <w:sz w:val="22"/>
                <w:szCs w:val="22"/>
              </w:rPr>
            </w:pPr>
          </w:p>
        </w:tc>
        <w:tc>
          <w:tcPr>
            <w:tcW w:w="1512" w:type="dxa"/>
          </w:tcPr>
          <w:p w:rsidR="001A196B" w:rsidRDefault="006A7E55">
            <w:pPr>
              <w:snapToGrid w:val="0"/>
              <w:spacing w:line="0" w:lineRule="atLeast"/>
              <w:rPr>
                <w:sz w:val="22"/>
                <w:szCs w:val="22"/>
              </w:rPr>
            </w:pPr>
          </w:p>
        </w:tc>
        <w:tc>
          <w:tcPr>
            <w:tcW w:w="1120" w:type="dxa"/>
          </w:tcPr>
          <w:p w:rsidR="001A196B" w:rsidRDefault="006A7E55">
            <w:pPr>
              <w:snapToGrid w:val="0"/>
              <w:spacing w:line="0" w:lineRule="atLeast"/>
              <w:rPr>
                <w:sz w:val="22"/>
                <w:szCs w:val="22"/>
              </w:rPr>
            </w:pPr>
          </w:p>
        </w:tc>
        <w:tc>
          <w:tcPr>
            <w:tcW w:w="3346" w:type="dxa"/>
          </w:tcPr>
          <w:p w:rsidR="001A196B" w:rsidRDefault="006A7E55">
            <w:pPr>
              <w:snapToGrid w:val="0"/>
              <w:spacing w:line="0" w:lineRule="atLeast"/>
              <w:rPr>
                <w:sz w:val="22"/>
                <w:szCs w:val="22"/>
              </w:rPr>
            </w:pPr>
          </w:p>
        </w:tc>
      </w:tr>
      <w:tr w:rsidR="002162CD">
        <w:tc>
          <w:tcPr>
            <w:tcW w:w="9962" w:type="dxa"/>
            <w:gridSpan w:val="5"/>
          </w:tcPr>
          <w:p w:rsidR="001A196B" w:rsidRDefault="00C22F65">
            <w:pPr>
              <w:ind w:firstLine="709"/>
              <w:jc w:val="center"/>
              <w:rPr>
                <w:b/>
                <w:bCs/>
                <w:sz w:val="22"/>
                <w:szCs w:val="22"/>
                <w:lang w:val="en-GB"/>
              </w:rPr>
            </w:pPr>
            <w:r>
              <w:rPr>
                <w:b/>
                <w:bCs/>
                <w:sz w:val="22"/>
                <w:szCs w:val="22"/>
                <w:lang w:val="en-GB"/>
              </w:rPr>
              <w:t>1 line for each location - add more pages if needed (put cursor in last box and press “Tab”)</w:t>
            </w:r>
          </w:p>
          <w:p w:rsidR="001A196B" w:rsidRDefault="00C22F65">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rsidRDefault="006A7E55">
            <w:pPr>
              <w:snapToGrid w:val="0"/>
              <w:spacing w:line="0" w:lineRule="atLeast"/>
              <w:rPr>
                <w:sz w:val="22"/>
                <w:szCs w:val="22"/>
              </w:rPr>
            </w:pPr>
          </w:p>
        </w:tc>
      </w:tr>
    </w:tbl>
    <w:p w:rsidR="001A196B" w:rsidRDefault="006A7E55">
      <w:pPr>
        <w:snapToGrid w:val="0"/>
        <w:spacing w:line="0" w:lineRule="atLeast"/>
      </w:pPr>
    </w:p>
    <w:p w:rsidR="001A196B" w:rsidRDefault="00C22F65">
      <w:pPr>
        <w:snapToGrid w:val="0"/>
        <w:spacing w:line="0" w:lineRule="atLeast"/>
      </w:pPr>
      <w:r>
        <w:rPr>
          <w:rFonts w:hint="eastAsia"/>
        </w:rPr>
        <w:t>注：</w:t>
      </w:r>
    </w:p>
    <w:p w:rsidR="001A196B" w:rsidRDefault="00C22F65">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1A196B" w:rsidRDefault="00C22F65">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1A196B" w:rsidRDefault="00C22F65">
      <w:pPr>
        <w:snapToGrid w:val="0"/>
        <w:spacing w:line="0" w:lineRule="atLeast"/>
      </w:pPr>
      <w:r>
        <w:rPr>
          <w:rFonts w:hint="eastAsia"/>
        </w:rPr>
        <w:t>3</w:t>
      </w:r>
      <w:r>
        <w:rPr>
          <w:rFonts w:hint="eastAsia"/>
        </w:rPr>
        <w:t>、请在申请认证组织名称处加盖公章；</w:t>
      </w:r>
    </w:p>
    <w:p w:rsidR="001A196B" w:rsidRDefault="00C22F65">
      <w:pPr>
        <w:snapToGrid w:val="0"/>
        <w:spacing w:line="0" w:lineRule="atLeast"/>
      </w:pPr>
      <w:r>
        <w:rPr>
          <w:rFonts w:hint="eastAsia"/>
        </w:rPr>
        <w:t>4</w:t>
      </w:r>
      <w:r>
        <w:rPr>
          <w:rFonts w:hint="eastAsia"/>
        </w:rPr>
        <w:t>、组织三个地址一致时只需填写一个，其余填“同上”，不同时分别填写；</w:t>
      </w:r>
    </w:p>
    <w:p w:rsidR="001A196B" w:rsidRDefault="00C22F65">
      <w:pPr>
        <w:snapToGrid w:val="0"/>
        <w:spacing w:line="0" w:lineRule="atLeast"/>
      </w:pPr>
      <w:r>
        <w:rPr>
          <w:rFonts w:hint="eastAsia"/>
        </w:rPr>
        <w:t>5</w:t>
      </w:r>
      <w:r>
        <w:rPr>
          <w:rFonts w:hint="eastAsia"/>
        </w:rPr>
        <w:t>、组织需自行提供英文版认证证书信息。</w:t>
      </w:r>
    </w:p>
    <w:p w:rsidR="001A196B" w:rsidRDefault="00C22F65">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rsidRDefault="00C22F65">
      <w:pPr>
        <w:snapToGrid w:val="0"/>
        <w:spacing w:line="0" w:lineRule="atLeast"/>
      </w:pPr>
      <w:r>
        <w:rPr>
          <w:rFonts w:hint="eastAsia"/>
        </w:rPr>
        <w:t>7</w:t>
      </w:r>
      <w:r>
        <w:rPr>
          <w:rFonts w:hint="eastAsia"/>
        </w:rPr>
        <w:t>、翻译费用可直接与审核费用一同汇入我公司账户或由审核组长从现场带回。</w:t>
      </w:r>
    </w:p>
    <w:p w:rsidR="001A196B" w:rsidRDefault="006A7E55">
      <w:pPr>
        <w:snapToGrid w:val="0"/>
        <w:spacing w:line="0" w:lineRule="atLeast"/>
      </w:pPr>
    </w:p>
    <w:p w:rsidR="001A196B" w:rsidRDefault="006A7E55">
      <w:pPr>
        <w:snapToGrid w:val="0"/>
        <w:spacing w:line="0" w:lineRule="atLeast"/>
      </w:pPr>
    </w:p>
    <w:p w:rsidR="001A196B" w:rsidRDefault="006A7E55">
      <w:pPr>
        <w:snapToGrid w:val="0"/>
        <w:spacing w:line="0" w:lineRule="atLeast"/>
      </w:pPr>
    </w:p>
    <w:p w:rsidR="001A196B" w:rsidRDefault="006A7E55">
      <w:pPr>
        <w:snapToGrid w:val="0"/>
        <w:spacing w:line="0" w:lineRule="atLeast"/>
      </w:pPr>
    </w:p>
    <w:p w:rsidR="001A196B" w:rsidRDefault="006A7E55">
      <w:pPr>
        <w:snapToGrid w:val="0"/>
        <w:spacing w:line="0" w:lineRule="atLeast"/>
      </w:pPr>
    </w:p>
    <w:p w:rsidR="001A196B" w:rsidRDefault="00C22F65">
      <w:pPr>
        <w:snapToGrid w:val="0"/>
        <w:spacing w:line="0" w:lineRule="atLeast"/>
      </w:pPr>
      <w:r>
        <w:rPr>
          <w:rFonts w:hint="eastAsia"/>
        </w:rPr>
        <w:lastRenderedPageBreak/>
        <w:t>附件</w:t>
      </w:r>
      <w:r>
        <w:rPr>
          <w:rFonts w:hint="eastAsia"/>
        </w:rPr>
        <w:t>2</w:t>
      </w:r>
      <w:r>
        <w:rPr>
          <w:rFonts w:hint="eastAsia"/>
        </w:rPr>
        <w:t>：</w:t>
      </w:r>
    </w:p>
    <w:p w:rsidR="001A196B" w:rsidRDefault="00C22F65">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rsidRDefault="00C22F65">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安徽逸通新型建材科技有限公司</w:t>
      </w:r>
      <w:bookmarkEnd w:id="22"/>
      <w:r w:rsidR="00516F7D">
        <w:rPr>
          <w:rFonts w:hint="eastAsia"/>
          <w:b/>
          <w:color w:val="000000" w:themeColor="text1"/>
          <w:sz w:val="22"/>
          <w:szCs w:val="22"/>
        </w:rPr>
        <w:t xml:space="preserve"> </w:t>
      </w:r>
      <w:r w:rsidR="00516F7D">
        <w:rPr>
          <w:b/>
          <w:color w:val="000000" w:themeColor="text1"/>
          <w:sz w:val="22"/>
          <w:szCs w:val="22"/>
        </w:rPr>
        <w:t xml:space="preserve">       </w:t>
      </w:r>
      <w:r>
        <w:rPr>
          <w:rFonts w:hint="eastAsia"/>
          <w:b/>
          <w:color w:val="000000" w:themeColor="text1"/>
          <w:sz w:val="22"/>
          <w:szCs w:val="22"/>
        </w:rPr>
        <w:t>证书注册号：</w:t>
      </w:r>
      <w:bookmarkStart w:id="23" w:name="证书编号Add1"/>
      <w:r>
        <w:rPr>
          <w:b/>
          <w:color w:val="000000" w:themeColor="text1"/>
          <w:sz w:val="22"/>
          <w:szCs w:val="22"/>
        </w:rPr>
        <w:t>R197EnMS220071</w:t>
      </w:r>
      <w:bookmarkEnd w:id="23"/>
    </w:p>
    <w:p w:rsidR="001A196B" w:rsidRDefault="00C22F65">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安徽省六安市裕安区高新技术产业开发区创新路</w:t>
      </w:r>
      <w:r>
        <w:rPr>
          <w:b/>
          <w:color w:val="000000" w:themeColor="text1"/>
          <w:sz w:val="22"/>
          <w:szCs w:val="22"/>
        </w:rPr>
        <w:t>15</w:t>
      </w:r>
      <w:r>
        <w:rPr>
          <w:b/>
          <w:color w:val="000000" w:themeColor="text1"/>
          <w:sz w:val="22"/>
          <w:szCs w:val="22"/>
        </w:rPr>
        <w:t>号</w:t>
      </w:r>
      <w:bookmarkEnd w:id="24"/>
    </w:p>
    <w:p w:rsidR="001A196B" w:rsidRDefault="00C22F65">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rsidRDefault="00516F7D">
      <w:pPr>
        <w:pStyle w:val="a3"/>
        <w:spacing w:line="400" w:lineRule="exact"/>
        <w:ind w:firstLineChars="700" w:firstLine="1546"/>
        <w:rPr>
          <w:b/>
          <w:color w:val="000000" w:themeColor="text1"/>
          <w:sz w:val="22"/>
          <w:szCs w:val="22"/>
        </w:rPr>
      </w:pPr>
      <w:r w:rsidRPr="00516F7D">
        <w:rPr>
          <w:rFonts w:hint="eastAsia"/>
          <w:b/>
          <w:color w:val="000000" w:themeColor="text1"/>
          <w:sz w:val="22"/>
          <w:szCs w:val="22"/>
        </w:rPr>
        <w:t>&amp;RB/T 114-2014</w:t>
      </w:r>
      <w:r w:rsidRPr="00516F7D">
        <w:rPr>
          <w:rFonts w:hint="eastAsia"/>
          <w:b/>
          <w:color w:val="000000" w:themeColor="text1"/>
          <w:sz w:val="22"/>
          <w:szCs w:val="22"/>
        </w:rPr>
        <w:t>能源管理体系</w:t>
      </w:r>
      <w:r w:rsidRPr="00516F7D">
        <w:rPr>
          <w:rFonts w:hint="eastAsia"/>
          <w:b/>
          <w:color w:val="000000" w:themeColor="text1"/>
          <w:sz w:val="22"/>
          <w:szCs w:val="22"/>
        </w:rPr>
        <w:t xml:space="preserve"> </w:t>
      </w:r>
      <w:r w:rsidRPr="00516F7D">
        <w:rPr>
          <w:rFonts w:hint="eastAsia"/>
          <w:b/>
          <w:color w:val="000000" w:themeColor="text1"/>
          <w:sz w:val="22"/>
          <w:szCs w:val="22"/>
        </w:rPr>
        <w:t>纯碱、焦化、橡塑制品、制药等化工企业认证要求</w:t>
      </w:r>
    </w:p>
    <w:tbl>
      <w:tblPr>
        <w:tblStyle w:val="a9"/>
        <w:tblW w:w="0" w:type="auto"/>
        <w:tblLook w:val="04A0" w:firstRow="1" w:lastRow="0" w:firstColumn="1" w:lastColumn="0" w:noHBand="0" w:noVBand="1"/>
      </w:tblPr>
      <w:tblGrid>
        <w:gridCol w:w="1384"/>
        <w:gridCol w:w="3969"/>
        <w:gridCol w:w="4253"/>
      </w:tblGrid>
      <w:tr w:rsidR="002162CD" w:rsidTr="00226618">
        <w:tc>
          <w:tcPr>
            <w:tcW w:w="1384" w:type="dxa"/>
          </w:tcPr>
          <w:p w:rsidR="001A196B" w:rsidRDefault="00C22F6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3969" w:type="dxa"/>
          </w:tcPr>
          <w:p w:rsidR="001A196B" w:rsidRDefault="00C22F6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4253" w:type="dxa"/>
          </w:tcPr>
          <w:p w:rsidR="001A196B" w:rsidRDefault="00C22F6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516F7D" w:rsidTr="00226618">
        <w:trPr>
          <w:trHeight w:val="315"/>
        </w:trPr>
        <w:tc>
          <w:tcPr>
            <w:tcW w:w="1384" w:type="dxa"/>
            <w:vMerge w:val="restart"/>
          </w:tcPr>
          <w:p w:rsidR="00516F7D" w:rsidRPr="00516F7D" w:rsidRDefault="00516F7D" w:rsidP="00516F7D">
            <w:pPr>
              <w:pStyle w:val="a3"/>
              <w:spacing w:line="400" w:lineRule="exact"/>
              <w:ind w:firstLine="0"/>
              <w:rPr>
                <w:sz w:val="20"/>
                <w:szCs w:val="22"/>
              </w:rPr>
            </w:pPr>
            <w:r w:rsidRPr="00516F7D">
              <w:rPr>
                <w:rFonts w:hint="eastAsia"/>
                <w:sz w:val="20"/>
                <w:szCs w:val="22"/>
              </w:rPr>
              <w:t>初次审核</w:t>
            </w:r>
          </w:p>
          <w:p w:rsidR="00516F7D" w:rsidRDefault="00516F7D" w:rsidP="00516F7D">
            <w:pPr>
              <w:pStyle w:val="a3"/>
              <w:spacing w:line="400" w:lineRule="exact"/>
              <w:ind w:firstLine="0"/>
              <w:rPr>
                <w:sz w:val="20"/>
                <w:szCs w:val="22"/>
              </w:rPr>
            </w:pPr>
            <w:r w:rsidRPr="00516F7D">
              <w:rPr>
                <w:rFonts w:hint="eastAsia"/>
                <w:sz w:val="20"/>
                <w:szCs w:val="22"/>
              </w:rPr>
              <w:t>2022</w:t>
            </w:r>
            <w:r w:rsidRPr="00516F7D">
              <w:rPr>
                <w:rFonts w:hint="eastAsia"/>
                <w:sz w:val="20"/>
                <w:szCs w:val="22"/>
              </w:rPr>
              <w:t>年</w:t>
            </w:r>
            <w:r w:rsidRPr="00516F7D">
              <w:rPr>
                <w:rFonts w:hint="eastAsia"/>
                <w:sz w:val="20"/>
                <w:szCs w:val="22"/>
              </w:rPr>
              <w:t>03</w:t>
            </w:r>
            <w:r w:rsidRPr="00516F7D">
              <w:rPr>
                <w:rFonts w:hint="eastAsia"/>
                <w:sz w:val="20"/>
                <w:szCs w:val="22"/>
              </w:rPr>
              <w:t>月</w:t>
            </w:r>
          </w:p>
          <w:p w:rsidR="00516F7D" w:rsidRPr="00516F7D" w:rsidRDefault="00516F7D" w:rsidP="00516F7D">
            <w:pPr>
              <w:pStyle w:val="a3"/>
              <w:spacing w:line="400" w:lineRule="exact"/>
              <w:ind w:firstLine="0"/>
              <w:rPr>
                <w:sz w:val="20"/>
                <w:szCs w:val="22"/>
              </w:rPr>
            </w:pPr>
            <w:r w:rsidRPr="00516F7D">
              <w:rPr>
                <w:rFonts w:hint="eastAsia"/>
                <w:sz w:val="20"/>
                <w:szCs w:val="22"/>
              </w:rPr>
              <w:t>27~28</w:t>
            </w:r>
            <w:r w:rsidRPr="00516F7D">
              <w:rPr>
                <w:rFonts w:hint="eastAsia"/>
                <w:sz w:val="20"/>
                <w:szCs w:val="22"/>
              </w:rPr>
              <w:t>日</w:t>
            </w:r>
          </w:p>
        </w:tc>
        <w:tc>
          <w:tcPr>
            <w:tcW w:w="3969" w:type="dxa"/>
          </w:tcPr>
          <w:p w:rsidR="00516F7D" w:rsidRDefault="00516F7D" w:rsidP="00516F7D">
            <w:pPr>
              <w:rPr>
                <w:sz w:val="20"/>
                <w:szCs w:val="22"/>
              </w:rPr>
            </w:pPr>
            <w:r>
              <w:rPr>
                <w:rFonts w:hint="eastAsia"/>
                <w:b/>
                <w:bCs/>
                <w:sz w:val="20"/>
                <w:szCs w:val="22"/>
              </w:rPr>
              <w:t>能耗统计期：</w:t>
            </w:r>
          </w:p>
          <w:p w:rsidR="00516F7D" w:rsidRDefault="00516F7D" w:rsidP="00516F7D">
            <w:pPr>
              <w:pStyle w:val="a3"/>
              <w:spacing w:line="400" w:lineRule="exact"/>
              <w:ind w:firstLine="0"/>
              <w:rPr>
                <w:rFonts w:ascii="宋体" w:hAnsi="宋体"/>
                <w:b/>
                <w:color w:val="000000" w:themeColor="text1"/>
                <w:szCs w:val="24"/>
              </w:rPr>
            </w:pPr>
            <w:r>
              <w:rPr>
                <w:rFonts w:hint="eastAsia"/>
                <w:sz w:val="20"/>
                <w:szCs w:val="22"/>
                <w:u w:val="single"/>
              </w:rPr>
              <w:t>2021</w:t>
            </w:r>
            <w:r>
              <w:rPr>
                <w:rFonts w:hint="eastAsia"/>
                <w:sz w:val="20"/>
                <w:szCs w:val="22"/>
              </w:rPr>
              <w:t>年</w:t>
            </w:r>
            <w:r>
              <w:rPr>
                <w:rFonts w:hint="eastAsia"/>
                <w:sz w:val="20"/>
                <w:szCs w:val="22"/>
                <w:u w:val="single"/>
              </w:rPr>
              <w:t>01</w:t>
            </w:r>
            <w:r>
              <w:rPr>
                <w:rFonts w:hint="eastAsia"/>
                <w:sz w:val="20"/>
                <w:szCs w:val="22"/>
              </w:rPr>
              <w:t>月</w:t>
            </w:r>
            <w:r>
              <w:rPr>
                <w:rFonts w:hint="eastAsia"/>
                <w:sz w:val="20"/>
                <w:szCs w:val="22"/>
                <w:u w:val="single"/>
              </w:rPr>
              <w:t>01</w:t>
            </w:r>
            <w:r>
              <w:rPr>
                <w:rFonts w:hint="eastAsia"/>
                <w:sz w:val="20"/>
                <w:szCs w:val="22"/>
              </w:rPr>
              <w:t>日至</w:t>
            </w:r>
            <w:r>
              <w:rPr>
                <w:rFonts w:hint="eastAsia"/>
                <w:sz w:val="20"/>
                <w:szCs w:val="22"/>
                <w:u w:val="single"/>
              </w:rPr>
              <w:t>2021</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4253" w:type="dxa"/>
            <w:vMerge w:val="restart"/>
          </w:tcPr>
          <w:p w:rsidR="00516F7D" w:rsidRPr="00226618" w:rsidRDefault="00516F7D" w:rsidP="00516F7D">
            <w:pPr>
              <w:snapToGrid w:val="0"/>
              <w:spacing w:line="400" w:lineRule="exact"/>
              <w:rPr>
                <w:sz w:val="22"/>
                <w:szCs w:val="22"/>
              </w:rPr>
            </w:pPr>
            <w:r w:rsidRPr="00226618">
              <w:rPr>
                <w:rFonts w:hint="eastAsia"/>
                <w:sz w:val="22"/>
                <w:szCs w:val="22"/>
              </w:rPr>
              <w:t>边界：位于安徽省六安市裕安区高新技术产业开发区创新路</w:t>
            </w:r>
            <w:r w:rsidRPr="00226618">
              <w:rPr>
                <w:rFonts w:hint="eastAsia"/>
                <w:sz w:val="22"/>
                <w:szCs w:val="22"/>
              </w:rPr>
              <w:t>15</w:t>
            </w:r>
            <w:r w:rsidRPr="00226618">
              <w:rPr>
                <w:rFonts w:hint="eastAsia"/>
                <w:sz w:val="22"/>
                <w:szCs w:val="22"/>
              </w:rPr>
              <w:t>号的安徽逸通新型建材科技有限公司</w:t>
            </w:r>
            <w:r w:rsidR="00226618">
              <w:rPr>
                <w:sz w:val="22"/>
                <w:szCs w:val="22"/>
              </w:rPr>
              <w:t>PVC-U</w:t>
            </w:r>
            <w:r w:rsidR="00226618">
              <w:rPr>
                <w:sz w:val="22"/>
                <w:szCs w:val="22"/>
              </w:rPr>
              <w:t>电工管材、管件，电力护套管材、管件，</w:t>
            </w:r>
            <w:r w:rsidR="00226618">
              <w:rPr>
                <w:sz w:val="22"/>
                <w:szCs w:val="22"/>
              </w:rPr>
              <w:t>HDPE</w:t>
            </w:r>
            <w:r w:rsidR="00226618">
              <w:rPr>
                <w:sz w:val="22"/>
                <w:szCs w:val="22"/>
              </w:rPr>
              <w:t>双壁波纹管，</w:t>
            </w:r>
            <w:r w:rsidR="00226618">
              <w:rPr>
                <w:sz w:val="22"/>
                <w:szCs w:val="22"/>
              </w:rPr>
              <w:t>PERT</w:t>
            </w:r>
            <w:r w:rsidR="00226618">
              <w:rPr>
                <w:sz w:val="22"/>
                <w:szCs w:val="22"/>
              </w:rPr>
              <w:t>管材，</w:t>
            </w:r>
            <w:r w:rsidR="00226618">
              <w:rPr>
                <w:sz w:val="22"/>
                <w:szCs w:val="22"/>
              </w:rPr>
              <w:t>MPP</w:t>
            </w:r>
            <w:r w:rsidR="00226618">
              <w:rPr>
                <w:sz w:val="22"/>
                <w:szCs w:val="22"/>
              </w:rPr>
              <w:t>管材，</w:t>
            </w:r>
            <w:r w:rsidR="00226618">
              <w:rPr>
                <w:sz w:val="22"/>
                <w:szCs w:val="22"/>
              </w:rPr>
              <w:t>PP-R</w:t>
            </w:r>
            <w:r w:rsidR="00226618">
              <w:rPr>
                <w:sz w:val="22"/>
                <w:szCs w:val="22"/>
              </w:rPr>
              <w:t>管材、管件，</w:t>
            </w:r>
            <w:r w:rsidR="00226618">
              <w:rPr>
                <w:sz w:val="22"/>
                <w:szCs w:val="22"/>
              </w:rPr>
              <w:t>PVC-U</w:t>
            </w:r>
            <w:r w:rsidR="00226618">
              <w:rPr>
                <w:sz w:val="22"/>
                <w:szCs w:val="22"/>
              </w:rPr>
              <w:t>雨排水管材、管件，</w:t>
            </w:r>
            <w:r w:rsidR="00226618">
              <w:rPr>
                <w:sz w:val="22"/>
                <w:szCs w:val="22"/>
              </w:rPr>
              <w:t>PE</w:t>
            </w:r>
            <w:r w:rsidR="00226618">
              <w:rPr>
                <w:sz w:val="22"/>
                <w:szCs w:val="22"/>
              </w:rPr>
              <w:t>给水管材、管件，</w:t>
            </w:r>
            <w:r w:rsidR="00226618">
              <w:rPr>
                <w:sz w:val="22"/>
                <w:szCs w:val="22"/>
              </w:rPr>
              <w:t>PE</w:t>
            </w:r>
            <w:r w:rsidR="00226618">
              <w:rPr>
                <w:sz w:val="22"/>
                <w:szCs w:val="22"/>
              </w:rPr>
              <w:t>排水管材、管件，</w:t>
            </w:r>
            <w:r w:rsidR="00226618">
              <w:rPr>
                <w:sz w:val="22"/>
                <w:szCs w:val="22"/>
              </w:rPr>
              <w:t>PE</w:t>
            </w:r>
            <w:r w:rsidR="00226618">
              <w:rPr>
                <w:sz w:val="22"/>
                <w:szCs w:val="22"/>
              </w:rPr>
              <w:t>燃气管材，</w:t>
            </w:r>
            <w:r w:rsidR="00226618">
              <w:rPr>
                <w:sz w:val="22"/>
                <w:szCs w:val="22"/>
              </w:rPr>
              <w:t>PVC-U</w:t>
            </w:r>
            <w:r w:rsidR="00226618">
              <w:rPr>
                <w:sz w:val="22"/>
                <w:szCs w:val="22"/>
              </w:rPr>
              <w:t>双壁波纹管，</w:t>
            </w:r>
            <w:r w:rsidR="00226618">
              <w:rPr>
                <w:sz w:val="22"/>
                <w:szCs w:val="22"/>
              </w:rPr>
              <w:t>HDPE</w:t>
            </w:r>
            <w:proofErr w:type="gramStart"/>
            <w:r w:rsidR="00226618">
              <w:rPr>
                <w:sz w:val="22"/>
                <w:szCs w:val="22"/>
              </w:rPr>
              <w:t>静音管管材</w:t>
            </w:r>
            <w:proofErr w:type="gramEnd"/>
            <w:r w:rsidR="00226618">
              <w:rPr>
                <w:sz w:val="22"/>
                <w:szCs w:val="22"/>
              </w:rPr>
              <w:t>、管件，</w:t>
            </w:r>
            <w:r w:rsidR="00226618">
              <w:rPr>
                <w:sz w:val="22"/>
                <w:szCs w:val="22"/>
              </w:rPr>
              <w:t>PP</w:t>
            </w:r>
            <w:r w:rsidR="00226618">
              <w:rPr>
                <w:sz w:val="22"/>
                <w:szCs w:val="22"/>
              </w:rPr>
              <w:t>雨水收集模块（不含资质许可）的生产所涉及的能源</w:t>
            </w:r>
            <w:r w:rsidR="00226618">
              <w:rPr>
                <w:rFonts w:hint="eastAsia"/>
                <w:sz w:val="22"/>
                <w:szCs w:val="22"/>
              </w:rPr>
              <w:t>采购、加工、转换、使用的</w:t>
            </w:r>
            <w:r w:rsidR="00226618">
              <w:rPr>
                <w:sz w:val="22"/>
                <w:szCs w:val="22"/>
              </w:rPr>
              <w:t>管理活动</w:t>
            </w:r>
            <w:r w:rsidRPr="00226618">
              <w:rPr>
                <w:rFonts w:hint="eastAsia"/>
                <w:sz w:val="22"/>
                <w:szCs w:val="22"/>
              </w:rPr>
              <w:t>；</w:t>
            </w:r>
          </w:p>
          <w:p w:rsidR="00516F7D" w:rsidRPr="00226618" w:rsidRDefault="00516F7D" w:rsidP="00516F7D">
            <w:pPr>
              <w:snapToGrid w:val="0"/>
              <w:spacing w:line="400" w:lineRule="exact"/>
              <w:rPr>
                <w:sz w:val="22"/>
                <w:szCs w:val="22"/>
              </w:rPr>
            </w:pPr>
            <w:r w:rsidRPr="00226618">
              <w:rPr>
                <w:rFonts w:hint="eastAsia"/>
                <w:sz w:val="22"/>
                <w:szCs w:val="22"/>
              </w:rPr>
              <w:t>主要用能部门：生产部；</w:t>
            </w:r>
          </w:p>
          <w:p w:rsidR="00516F7D" w:rsidRPr="00226618" w:rsidRDefault="00516F7D" w:rsidP="00516F7D">
            <w:pPr>
              <w:pStyle w:val="a3"/>
              <w:spacing w:line="320" w:lineRule="exact"/>
              <w:ind w:firstLine="0"/>
              <w:rPr>
                <w:sz w:val="22"/>
                <w:szCs w:val="22"/>
              </w:rPr>
            </w:pPr>
            <w:r w:rsidRPr="00226618">
              <w:rPr>
                <w:rFonts w:hint="eastAsia"/>
                <w:sz w:val="22"/>
                <w:szCs w:val="22"/>
              </w:rPr>
              <w:t>辅助用能部门：总经办、品质部、设备部、采购部、财务部；</w:t>
            </w:r>
          </w:p>
        </w:tc>
      </w:tr>
      <w:tr w:rsidR="00516F7D" w:rsidTr="00226618">
        <w:trPr>
          <w:trHeight w:val="741"/>
        </w:trPr>
        <w:tc>
          <w:tcPr>
            <w:tcW w:w="1384" w:type="dxa"/>
            <w:vMerge/>
          </w:tcPr>
          <w:p w:rsidR="00516F7D" w:rsidRDefault="00516F7D" w:rsidP="00516F7D">
            <w:pPr>
              <w:pStyle w:val="a3"/>
              <w:spacing w:line="400" w:lineRule="exact"/>
              <w:ind w:firstLine="0"/>
              <w:rPr>
                <w:sz w:val="20"/>
                <w:szCs w:val="22"/>
              </w:rPr>
            </w:pPr>
          </w:p>
        </w:tc>
        <w:tc>
          <w:tcPr>
            <w:tcW w:w="3969" w:type="dxa"/>
          </w:tcPr>
          <w:p w:rsidR="00516F7D" w:rsidRDefault="00516F7D" w:rsidP="00516F7D">
            <w:pPr>
              <w:pStyle w:val="a3"/>
              <w:spacing w:line="320" w:lineRule="exact"/>
              <w:ind w:firstLine="0"/>
              <w:rPr>
                <w:b/>
                <w:bCs/>
                <w:sz w:val="20"/>
              </w:rPr>
            </w:pPr>
            <w:r>
              <w:rPr>
                <w:rFonts w:hint="eastAsia"/>
                <w:b/>
                <w:bCs/>
                <w:sz w:val="20"/>
              </w:rPr>
              <w:t>产量：</w:t>
            </w:r>
            <w:r>
              <w:rPr>
                <w:rFonts w:hint="eastAsia"/>
                <w:sz w:val="20"/>
                <w:szCs w:val="22"/>
              </w:rPr>
              <w:t>11977</w:t>
            </w:r>
            <w:r>
              <w:rPr>
                <w:rFonts w:hint="eastAsia"/>
                <w:sz w:val="20"/>
                <w:szCs w:val="22"/>
              </w:rPr>
              <w:t>吨；</w:t>
            </w:r>
          </w:p>
          <w:p w:rsidR="00516F7D" w:rsidRDefault="00516F7D" w:rsidP="00516F7D">
            <w:pPr>
              <w:pStyle w:val="a3"/>
              <w:spacing w:line="320" w:lineRule="exact"/>
              <w:ind w:firstLine="0"/>
              <w:rPr>
                <w:rFonts w:ascii="宋体" w:hAnsi="宋体"/>
                <w:b/>
                <w:color w:val="000000" w:themeColor="text1"/>
                <w:szCs w:val="24"/>
              </w:rPr>
            </w:pPr>
            <w:r>
              <w:rPr>
                <w:rFonts w:hint="eastAsia"/>
                <w:b/>
                <w:bCs/>
                <w:sz w:val="20"/>
              </w:rPr>
              <w:t>产值（万元）：</w:t>
            </w:r>
            <w:r>
              <w:rPr>
                <w:rFonts w:hint="eastAsia"/>
                <w:b/>
                <w:bCs/>
                <w:sz w:val="20"/>
              </w:rPr>
              <w:t>11000</w:t>
            </w:r>
            <w:r>
              <w:rPr>
                <w:rFonts w:hint="eastAsia"/>
                <w:b/>
                <w:bCs/>
                <w:sz w:val="20"/>
              </w:rPr>
              <w:t>；</w:t>
            </w:r>
          </w:p>
        </w:tc>
        <w:tc>
          <w:tcPr>
            <w:tcW w:w="4253" w:type="dxa"/>
            <w:vMerge/>
          </w:tcPr>
          <w:p w:rsidR="00516F7D" w:rsidRDefault="00516F7D" w:rsidP="00516F7D">
            <w:pPr>
              <w:pStyle w:val="a3"/>
              <w:spacing w:line="320" w:lineRule="exact"/>
              <w:ind w:firstLine="0"/>
              <w:rPr>
                <w:sz w:val="20"/>
              </w:rPr>
            </w:pPr>
          </w:p>
        </w:tc>
      </w:tr>
      <w:tr w:rsidR="00516F7D" w:rsidTr="00226618">
        <w:trPr>
          <w:trHeight w:val="735"/>
        </w:trPr>
        <w:tc>
          <w:tcPr>
            <w:tcW w:w="1384" w:type="dxa"/>
            <w:vMerge/>
          </w:tcPr>
          <w:p w:rsidR="00516F7D" w:rsidRDefault="00516F7D" w:rsidP="00516F7D">
            <w:pPr>
              <w:pStyle w:val="a3"/>
              <w:spacing w:line="400" w:lineRule="exact"/>
              <w:ind w:firstLine="0"/>
              <w:rPr>
                <w:sz w:val="20"/>
                <w:szCs w:val="22"/>
              </w:rPr>
            </w:pPr>
          </w:p>
        </w:tc>
        <w:tc>
          <w:tcPr>
            <w:tcW w:w="3969" w:type="dxa"/>
          </w:tcPr>
          <w:p w:rsidR="00516F7D" w:rsidRDefault="00516F7D" w:rsidP="00516F7D">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sz w:val="20"/>
                <w:szCs w:val="22"/>
              </w:rPr>
              <w:t>545.44</w:t>
            </w:r>
          </w:p>
          <w:p w:rsidR="00516F7D" w:rsidRDefault="00516F7D" w:rsidP="00516F7D">
            <w:pPr>
              <w:pStyle w:val="a3"/>
              <w:spacing w:line="320" w:lineRule="exact"/>
              <w:ind w:firstLine="0"/>
              <w:rPr>
                <w:rFonts w:ascii="宋体" w:hAnsi="宋体"/>
                <w:b/>
                <w:color w:val="000000" w:themeColor="text1"/>
                <w:szCs w:val="24"/>
              </w:rPr>
            </w:pPr>
          </w:p>
        </w:tc>
        <w:tc>
          <w:tcPr>
            <w:tcW w:w="4253" w:type="dxa"/>
            <w:vMerge/>
          </w:tcPr>
          <w:p w:rsidR="00516F7D" w:rsidRDefault="00516F7D" w:rsidP="00516F7D">
            <w:pPr>
              <w:pStyle w:val="a3"/>
              <w:spacing w:line="320" w:lineRule="exact"/>
              <w:ind w:firstLine="0"/>
              <w:rPr>
                <w:sz w:val="20"/>
              </w:rPr>
            </w:pPr>
          </w:p>
        </w:tc>
      </w:tr>
      <w:tr w:rsidR="00516F7D" w:rsidTr="00226618">
        <w:trPr>
          <w:trHeight w:val="694"/>
        </w:trPr>
        <w:tc>
          <w:tcPr>
            <w:tcW w:w="1384" w:type="dxa"/>
            <w:vMerge/>
          </w:tcPr>
          <w:p w:rsidR="00516F7D" w:rsidRDefault="00516F7D" w:rsidP="00516F7D">
            <w:pPr>
              <w:pStyle w:val="a3"/>
              <w:spacing w:line="400" w:lineRule="exact"/>
              <w:ind w:firstLine="0"/>
              <w:rPr>
                <w:sz w:val="20"/>
                <w:szCs w:val="22"/>
              </w:rPr>
            </w:pPr>
          </w:p>
        </w:tc>
        <w:tc>
          <w:tcPr>
            <w:tcW w:w="3969" w:type="dxa"/>
          </w:tcPr>
          <w:p w:rsidR="00516F7D" w:rsidRDefault="00516F7D" w:rsidP="00516F7D">
            <w:pPr>
              <w:rPr>
                <w:b/>
                <w:bCs/>
                <w:sz w:val="20"/>
                <w:szCs w:val="22"/>
              </w:rPr>
            </w:pPr>
            <w:r>
              <w:rPr>
                <w:rFonts w:hint="eastAsia"/>
                <w:b/>
                <w:bCs/>
                <w:sz w:val="20"/>
                <w:szCs w:val="22"/>
              </w:rPr>
              <w:t>单位能耗：</w:t>
            </w:r>
            <w:r w:rsidR="00226618">
              <w:rPr>
                <w:rFonts w:hint="eastAsia"/>
                <w:b/>
                <w:bCs/>
                <w:sz w:val="20"/>
                <w:szCs w:val="22"/>
              </w:rPr>
              <w:t>单位产品能耗</w:t>
            </w:r>
            <w:r w:rsidRPr="00226618">
              <w:rPr>
                <w:rFonts w:hint="eastAsia"/>
                <w:b/>
                <w:bCs/>
                <w:sz w:val="20"/>
                <w:szCs w:val="22"/>
              </w:rPr>
              <w:t>45.54kgce/t</w:t>
            </w:r>
          </w:p>
          <w:p w:rsidR="00516F7D" w:rsidRDefault="00226618" w:rsidP="00516F7D">
            <w:pPr>
              <w:rPr>
                <w:rFonts w:ascii="宋体" w:hAnsi="宋体"/>
                <w:b/>
                <w:color w:val="000000" w:themeColor="text1"/>
                <w:szCs w:val="24"/>
              </w:rPr>
            </w:pPr>
            <w:r>
              <w:rPr>
                <w:rFonts w:ascii="宋体" w:hAnsi="宋体" w:hint="eastAsia"/>
                <w:b/>
                <w:color w:val="000000" w:themeColor="text1"/>
                <w:szCs w:val="24"/>
              </w:rPr>
              <w:t xml:space="preserve"> </w:t>
            </w:r>
            <w:r>
              <w:rPr>
                <w:rFonts w:ascii="宋体" w:hAnsi="宋体"/>
                <w:b/>
                <w:color w:val="000000" w:themeColor="text1"/>
                <w:szCs w:val="24"/>
              </w:rPr>
              <w:t xml:space="preserve">       </w:t>
            </w:r>
            <w:r w:rsidRPr="00226618">
              <w:rPr>
                <w:rFonts w:hint="eastAsia"/>
                <w:b/>
                <w:bCs/>
                <w:sz w:val="20"/>
                <w:szCs w:val="22"/>
              </w:rPr>
              <w:t>单位产值能耗</w:t>
            </w:r>
            <w:r w:rsidRPr="00226618">
              <w:rPr>
                <w:rFonts w:hint="eastAsia"/>
                <w:b/>
                <w:bCs/>
                <w:sz w:val="20"/>
                <w:szCs w:val="22"/>
              </w:rPr>
              <w:t>4</w:t>
            </w:r>
            <w:r w:rsidRPr="00226618">
              <w:rPr>
                <w:b/>
                <w:bCs/>
                <w:sz w:val="20"/>
                <w:szCs w:val="22"/>
              </w:rPr>
              <w:t>9.59</w:t>
            </w:r>
            <w:r w:rsidRPr="00226618">
              <w:rPr>
                <w:rFonts w:hint="eastAsia"/>
                <w:b/>
                <w:bCs/>
                <w:sz w:val="20"/>
                <w:szCs w:val="22"/>
              </w:rPr>
              <w:t>kgce</w:t>
            </w:r>
            <w:r w:rsidRPr="00226618">
              <w:rPr>
                <w:b/>
                <w:bCs/>
                <w:sz w:val="20"/>
                <w:szCs w:val="22"/>
              </w:rPr>
              <w:t>/</w:t>
            </w:r>
            <w:r w:rsidRPr="00226618">
              <w:rPr>
                <w:rFonts w:hint="eastAsia"/>
                <w:b/>
                <w:bCs/>
                <w:sz w:val="20"/>
                <w:szCs w:val="22"/>
              </w:rPr>
              <w:t>万元</w:t>
            </w:r>
          </w:p>
        </w:tc>
        <w:tc>
          <w:tcPr>
            <w:tcW w:w="4253" w:type="dxa"/>
            <w:vMerge/>
          </w:tcPr>
          <w:p w:rsidR="00516F7D" w:rsidRDefault="00516F7D" w:rsidP="00516F7D">
            <w:pPr>
              <w:pStyle w:val="a3"/>
              <w:spacing w:line="320" w:lineRule="exact"/>
              <w:ind w:firstLine="0"/>
              <w:rPr>
                <w:sz w:val="20"/>
              </w:rPr>
            </w:pPr>
          </w:p>
        </w:tc>
      </w:tr>
      <w:tr w:rsidR="00516F7D" w:rsidTr="00226618">
        <w:trPr>
          <w:trHeight w:val="599"/>
        </w:trPr>
        <w:tc>
          <w:tcPr>
            <w:tcW w:w="1384" w:type="dxa"/>
            <w:vMerge/>
          </w:tcPr>
          <w:p w:rsidR="00516F7D" w:rsidRDefault="00516F7D" w:rsidP="00516F7D">
            <w:pPr>
              <w:pStyle w:val="a3"/>
              <w:spacing w:line="400" w:lineRule="exact"/>
              <w:ind w:firstLine="0"/>
              <w:rPr>
                <w:sz w:val="20"/>
                <w:szCs w:val="22"/>
              </w:rPr>
            </w:pPr>
          </w:p>
        </w:tc>
        <w:tc>
          <w:tcPr>
            <w:tcW w:w="3969" w:type="dxa"/>
          </w:tcPr>
          <w:p w:rsidR="00516F7D" w:rsidRDefault="00516F7D" w:rsidP="00516F7D">
            <w:pPr>
              <w:rPr>
                <w:sz w:val="20"/>
                <w:szCs w:val="22"/>
              </w:rPr>
            </w:pPr>
            <w:r>
              <w:rPr>
                <w:rFonts w:hint="eastAsia"/>
                <w:b/>
                <w:bCs/>
                <w:sz w:val="20"/>
                <w:szCs w:val="22"/>
              </w:rPr>
              <w:t>节能量（吨标准煤）：</w:t>
            </w:r>
          </w:p>
          <w:p w:rsidR="00516F7D" w:rsidRDefault="00516F7D" w:rsidP="00516F7D">
            <w:pPr>
              <w:rPr>
                <w:sz w:val="20"/>
                <w:szCs w:val="22"/>
              </w:rPr>
            </w:pPr>
          </w:p>
        </w:tc>
        <w:tc>
          <w:tcPr>
            <w:tcW w:w="4253" w:type="dxa"/>
            <w:vMerge/>
          </w:tcPr>
          <w:p w:rsidR="00516F7D" w:rsidRDefault="00516F7D" w:rsidP="00516F7D">
            <w:pPr>
              <w:pStyle w:val="a3"/>
              <w:spacing w:line="320" w:lineRule="exact"/>
              <w:ind w:firstLine="0"/>
              <w:rPr>
                <w:sz w:val="20"/>
              </w:rPr>
            </w:pPr>
          </w:p>
        </w:tc>
      </w:tr>
      <w:tr w:rsidR="002162CD" w:rsidTr="00226618">
        <w:trPr>
          <w:trHeight w:val="315"/>
        </w:trPr>
        <w:tc>
          <w:tcPr>
            <w:tcW w:w="1384" w:type="dxa"/>
            <w:vMerge w:val="restart"/>
          </w:tcPr>
          <w:p w:rsidR="001A196B" w:rsidRDefault="00C22F65">
            <w:pPr>
              <w:pStyle w:val="a3"/>
              <w:spacing w:line="400" w:lineRule="exact"/>
              <w:ind w:firstLine="0"/>
              <w:rPr>
                <w:sz w:val="20"/>
                <w:szCs w:val="22"/>
              </w:rPr>
            </w:pPr>
            <w:r>
              <w:rPr>
                <w:rFonts w:hint="eastAsia"/>
                <w:sz w:val="20"/>
                <w:szCs w:val="22"/>
              </w:rPr>
              <w:t>第一次监督审核</w:t>
            </w:r>
          </w:p>
          <w:p w:rsidR="001A196B" w:rsidRDefault="00C22F65">
            <w:pPr>
              <w:pStyle w:val="a3"/>
              <w:spacing w:line="400" w:lineRule="exact"/>
              <w:ind w:firstLine="0"/>
              <w:rPr>
                <w:sz w:val="20"/>
                <w:szCs w:val="22"/>
              </w:rPr>
            </w:pPr>
            <w:r>
              <w:rPr>
                <w:rFonts w:hint="eastAsia"/>
                <w:sz w:val="20"/>
                <w:szCs w:val="22"/>
                <w:u w:val="single"/>
              </w:rPr>
              <w:t>20</w:t>
            </w:r>
            <w:r w:rsidR="00516F7D">
              <w:rPr>
                <w:sz w:val="20"/>
                <w:szCs w:val="22"/>
                <w:u w:val="single"/>
              </w:rPr>
              <w:t>23</w:t>
            </w:r>
            <w:r>
              <w:rPr>
                <w:rFonts w:hint="eastAsia"/>
                <w:sz w:val="20"/>
                <w:szCs w:val="22"/>
              </w:rPr>
              <w:t>年</w:t>
            </w:r>
            <w:r w:rsidR="00516F7D">
              <w:rPr>
                <w:sz w:val="20"/>
                <w:szCs w:val="22"/>
                <w:u w:val="single"/>
              </w:rPr>
              <w:t>03</w:t>
            </w:r>
            <w:r>
              <w:rPr>
                <w:rFonts w:hint="eastAsia"/>
                <w:sz w:val="20"/>
                <w:szCs w:val="22"/>
              </w:rPr>
              <w:t>月</w:t>
            </w:r>
          </w:p>
          <w:p w:rsidR="001A196B" w:rsidRDefault="00516F7D" w:rsidP="00516F7D">
            <w:pPr>
              <w:pStyle w:val="a3"/>
              <w:spacing w:line="400" w:lineRule="exact"/>
              <w:ind w:firstLine="0"/>
              <w:rPr>
                <w:rFonts w:ascii="宋体" w:hAnsi="宋体"/>
                <w:b/>
                <w:color w:val="000000" w:themeColor="text1"/>
                <w:sz w:val="24"/>
                <w:szCs w:val="24"/>
              </w:rPr>
            </w:pPr>
            <w:r>
              <w:rPr>
                <w:sz w:val="20"/>
                <w:szCs w:val="22"/>
                <w:u w:val="single"/>
              </w:rPr>
              <w:t>08</w:t>
            </w:r>
            <w:r w:rsidR="00C22F65">
              <w:rPr>
                <w:rFonts w:hint="eastAsia"/>
                <w:sz w:val="20"/>
                <w:szCs w:val="22"/>
                <w:u w:val="single"/>
              </w:rPr>
              <w:t>~</w:t>
            </w:r>
            <w:r>
              <w:rPr>
                <w:sz w:val="20"/>
                <w:szCs w:val="22"/>
                <w:u w:val="single"/>
              </w:rPr>
              <w:t>09</w:t>
            </w:r>
            <w:r w:rsidR="00C22F65">
              <w:rPr>
                <w:rFonts w:hint="eastAsia"/>
                <w:sz w:val="20"/>
                <w:szCs w:val="22"/>
              </w:rPr>
              <w:t>日</w:t>
            </w:r>
          </w:p>
        </w:tc>
        <w:tc>
          <w:tcPr>
            <w:tcW w:w="3969" w:type="dxa"/>
          </w:tcPr>
          <w:p w:rsidR="001A196B" w:rsidRDefault="00C22F65">
            <w:pPr>
              <w:rPr>
                <w:sz w:val="20"/>
                <w:szCs w:val="22"/>
              </w:rPr>
            </w:pPr>
            <w:r>
              <w:rPr>
                <w:rFonts w:hint="eastAsia"/>
                <w:b/>
                <w:bCs/>
                <w:sz w:val="20"/>
                <w:szCs w:val="22"/>
              </w:rPr>
              <w:t>能耗统计期：</w:t>
            </w:r>
          </w:p>
          <w:p w:rsidR="001A196B" w:rsidRDefault="00C22F65" w:rsidP="00516F7D">
            <w:pPr>
              <w:pStyle w:val="a3"/>
              <w:spacing w:line="400" w:lineRule="exact"/>
              <w:ind w:firstLine="0"/>
              <w:rPr>
                <w:rFonts w:ascii="宋体" w:hAnsi="宋体"/>
                <w:b/>
                <w:color w:val="000000" w:themeColor="text1"/>
                <w:szCs w:val="24"/>
              </w:rPr>
            </w:pPr>
            <w:r>
              <w:rPr>
                <w:rFonts w:hint="eastAsia"/>
                <w:sz w:val="20"/>
                <w:szCs w:val="22"/>
                <w:u w:val="single"/>
              </w:rPr>
              <w:t>20</w:t>
            </w:r>
            <w:r w:rsidR="00516F7D">
              <w:rPr>
                <w:sz w:val="20"/>
                <w:szCs w:val="22"/>
                <w:u w:val="single"/>
              </w:rPr>
              <w:t>22</w:t>
            </w:r>
            <w:r>
              <w:rPr>
                <w:rFonts w:hint="eastAsia"/>
                <w:sz w:val="20"/>
                <w:szCs w:val="22"/>
              </w:rPr>
              <w:t>年</w:t>
            </w:r>
            <w:r w:rsidR="00516F7D">
              <w:rPr>
                <w:sz w:val="20"/>
                <w:szCs w:val="22"/>
                <w:u w:val="single"/>
              </w:rPr>
              <w:t>01</w:t>
            </w:r>
            <w:r>
              <w:rPr>
                <w:rFonts w:hint="eastAsia"/>
                <w:sz w:val="20"/>
                <w:szCs w:val="22"/>
              </w:rPr>
              <w:t>月</w:t>
            </w:r>
            <w:r w:rsidR="00516F7D">
              <w:rPr>
                <w:rFonts w:hint="eastAsia"/>
                <w:sz w:val="20"/>
                <w:szCs w:val="22"/>
              </w:rPr>
              <w:t>0</w:t>
            </w:r>
            <w:r w:rsidR="00516F7D">
              <w:rPr>
                <w:sz w:val="20"/>
                <w:szCs w:val="22"/>
              </w:rPr>
              <w:t>1</w:t>
            </w:r>
            <w:r w:rsidR="00516F7D">
              <w:rPr>
                <w:rFonts w:hint="eastAsia"/>
                <w:sz w:val="20"/>
                <w:szCs w:val="22"/>
              </w:rPr>
              <w:t>日</w:t>
            </w:r>
            <w:r>
              <w:rPr>
                <w:rFonts w:hint="eastAsia"/>
                <w:sz w:val="20"/>
                <w:szCs w:val="22"/>
              </w:rPr>
              <w:t>至</w:t>
            </w:r>
            <w:r>
              <w:rPr>
                <w:rFonts w:hint="eastAsia"/>
                <w:sz w:val="20"/>
                <w:szCs w:val="22"/>
                <w:u w:val="single"/>
              </w:rPr>
              <w:t>20</w:t>
            </w:r>
            <w:r w:rsidR="00516F7D">
              <w:rPr>
                <w:sz w:val="20"/>
                <w:szCs w:val="22"/>
                <w:u w:val="single"/>
              </w:rPr>
              <w:t>22</w:t>
            </w:r>
            <w:r>
              <w:rPr>
                <w:rFonts w:hint="eastAsia"/>
                <w:sz w:val="20"/>
                <w:szCs w:val="22"/>
              </w:rPr>
              <w:t>年</w:t>
            </w:r>
            <w:r w:rsidR="00516F7D">
              <w:rPr>
                <w:sz w:val="20"/>
                <w:szCs w:val="22"/>
                <w:u w:val="single"/>
              </w:rPr>
              <w:t>12</w:t>
            </w:r>
            <w:r>
              <w:rPr>
                <w:rFonts w:hint="eastAsia"/>
                <w:sz w:val="20"/>
                <w:szCs w:val="22"/>
              </w:rPr>
              <w:t>月</w:t>
            </w:r>
            <w:r w:rsidR="00516F7D">
              <w:rPr>
                <w:sz w:val="20"/>
                <w:szCs w:val="22"/>
                <w:u w:val="single"/>
              </w:rPr>
              <w:t>31</w:t>
            </w:r>
            <w:r>
              <w:rPr>
                <w:rFonts w:hint="eastAsia"/>
                <w:sz w:val="20"/>
                <w:szCs w:val="22"/>
              </w:rPr>
              <w:t>日</w:t>
            </w:r>
          </w:p>
        </w:tc>
        <w:tc>
          <w:tcPr>
            <w:tcW w:w="4253" w:type="dxa"/>
            <w:vMerge w:val="restart"/>
          </w:tcPr>
          <w:p w:rsidR="00226618" w:rsidRPr="00226618" w:rsidRDefault="00226618" w:rsidP="00226618">
            <w:pPr>
              <w:snapToGrid w:val="0"/>
              <w:spacing w:line="400" w:lineRule="exact"/>
              <w:rPr>
                <w:sz w:val="22"/>
                <w:szCs w:val="22"/>
              </w:rPr>
            </w:pPr>
            <w:r w:rsidRPr="00226618">
              <w:rPr>
                <w:rFonts w:hint="eastAsia"/>
                <w:sz w:val="22"/>
                <w:szCs w:val="22"/>
              </w:rPr>
              <w:t>边界：位于安徽省六安市裕安区高新技术产业开发区创新路</w:t>
            </w:r>
            <w:r w:rsidRPr="00226618">
              <w:rPr>
                <w:rFonts w:hint="eastAsia"/>
                <w:sz w:val="22"/>
                <w:szCs w:val="22"/>
              </w:rPr>
              <w:t>15</w:t>
            </w:r>
            <w:r w:rsidRPr="00226618">
              <w:rPr>
                <w:rFonts w:hint="eastAsia"/>
                <w:sz w:val="22"/>
                <w:szCs w:val="22"/>
              </w:rPr>
              <w:t>号的安徽逸通新型建材科技有限公司</w:t>
            </w:r>
            <w:r>
              <w:rPr>
                <w:sz w:val="22"/>
                <w:szCs w:val="22"/>
              </w:rPr>
              <w:t>PVC-U</w:t>
            </w:r>
            <w:r>
              <w:rPr>
                <w:sz w:val="22"/>
                <w:szCs w:val="22"/>
              </w:rPr>
              <w:t>电工管材、管件，电力护套管材、管件，</w:t>
            </w:r>
            <w:r>
              <w:rPr>
                <w:sz w:val="22"/>
                <w:szCs w:val="22"/>
              </w:rPr>
              <w:t>HDPE</w:t>
            </w:r>
            <w:r>
              <w:rPr>
                <w:sz w:val="22"/>
                <w:szCs w:val="22"/>
              </w:rPr>
              <w:t>双壁波纹管，</w:t>
            </w:r>
            <w:r>
              <w:rPr>
                <w:sz w:val="22"/>
                <w:szCs w:val="22"/>
              </w:rPr>
              <w:t>PERT</w:t>
            </w:r>
            <w:r>
              <w:rPr>
                <w:sz w:val="22"/>
                <w:szCs w:val="22"/>
              </w:rPr>
              <w:t>管材，</w:t>
            </w:r>
            <w:r>
              <w:rPr>
                <w:sz w:val="22"/>
                <w:szCs w:val="22"/>
              </w:rPr>
              <w:t>MPP</w:t>
            </w:r>
            <w:r>
              <w:rPr>
                <w:sz w:val="22"/>
                <w:szCs w:val="22"/>
              </w:rPr>
              <w:t>管材，</w:t>
            </w:r>
            <w:r>
              <w:rPr>
                <w:sz w:val="22"/>
                <w:szCs w:val="22"/>
              </w:rPr>
              <w:t>PP-R</w:t>
            </w:r>
            <w:r>
              <w:rPr>
                <w:sz w:val="22"/>
                <w:szCs w:val="22"/>
              </w:rPr>
              <w:t>管材、管件，</w:t>
            </w:r>
            <w:r>
              <w:rPr>
                <w:sz w:val="22"/>
                <w:szCs w:val="22"/>
              </w:rPr>
              <w:t>PVC-U</w:t>
            </w:r>
            <w:r>
              <w:rPr>
                <w:sz w:val="22"/>
                <w:szCs w:val="22"/>
              </w:rPr>
              <w:t>雨排水管材、管件，</w:t>
            </w:r>
            <w:r>
              <w:rPr>
                <w:sz w:val="22"/>
                <w:szCs w:val="22"/>
              </w:rPr>
              <w:t>PE</w:t>
            </w:r>
            <w:r>
              <w:rPr>
                <w:sz w:val="22"/>
                <w:szCs w:val="22"/>
              </w:rPr>
              <w:t>给水管材、管件，</w:t>
            </w:r>
            <w:r>
              <w:rPr>
                <w:sz w:val="22"/>
                <w:szCs w:val="22"/>
              </w:rPr>
              <w:t>PE</w:t>
            </w:r>
            <w:r>
              <w:rPr>
                <w:sz w:val="22"/>
                <w:szCs w:val="22"/>
              </w:rPr>
              <w:t>排水管材、管件，</w:t>
            </w:r>
            <w:r>
              <w:rPr>
                <w:sz w:val="22"/>
                <w:szCs w:val="22"/>
              </w:rPr>
              <w:t>PE</w:t>
            </w:r>
            <w:r>
              <w:rPr>
                <w:sz w:val="22"/>
                <w:szCs w:val="22"/>
              </w:rPr>
              <w:t>燃气管材，</w:t>
            </w:r>
            <w:r>
              <w:rPr>
                <w:sz w:val="22"/>
                <w:szCs w:val="22"/>
              </w:rPr>
              <w:t>PVC-U</w:t>
            </w:r>
            <w:r>
              <w:rPr>
                <w:sz w:val="22"/>
                <w:szCs w:val="22"/>
              </w:rPr>
              <w:t>双壁波纹管，</w:t>
            </w:r>
            <w:r>
              <w:rPr>
                <w:sz w:val="22"/>
                <w:szCs w:val="22"/>
              </w:rPr>
              <w:t>HDPE</w:t>
            </w:r>
            <w:proofErr w:type="gramStart"/>
            <w:r>
              <w:rPr>
                <w:sz w:val="22"/>
                <w:szCs w:val="22"/>
              </w:rPr>
              <w:t>静音管管材</w:t>
            </w:r>
            <w:proofErr w:type="gramEnd"/>
            <w:r>
              <w:rPr>
                <w:sz w:val="22"/>
                <w:szCs w:val="22"/>
              </w:rPr>
              <w:t>、管件，</w:t>
            </w:r>
            <w:r>
              <w:rPr>
                <w:sz w:val="22"/>
                <w:szCs w:val="22"/>
              </w:rPr>
              <w:t>PP</w:t>
            </w:r>
            <w:r>
              <w:rPr>
                <w:sz w:val="22"/>
                <w:szCs w:val="22"/>
              </w:rPr>
              <w:t>雨水收集模块（不含资质许可）的生产所涉及的能源</w:t>
            </w:r>
            <w:r>
              <w:rPr>
                <w:rFonts w:hint="eastAsia"/>
                <w:sz w:val="22"/>
                <w:szCs w:val="22"/>
              </w:rPr>
              <w:t>采购、加工、转换、使用的</w:t>
            </w:r>
            <w:r>
              <w:rPr>
                <w:sz w:val="22"/>
                <w:szCs w:val="22"/>
              </w:rPr>
              <w:t>管理活动</w:t>
            </w:r>
            <w:r w:rsidRPr="00226618">
              <w:rPr>
                <w:rFonts w:hint="eastAsia"/>
                <w:sz w:val="22"/>
                <w:szCs w:val="22"/>
              </w:rPr>
              <w:t>；</w:t>
            </w:r>
          </w:p>
          <w:p w:rsidR="00226618" w:rsidRPr="00226618" w:rsidRDefault="00226618" w:rsidP="00226618">
            <w:pPr>
              <w:snapToGrid w:val="0"/>
              <w:spacing w:line="400" w:lineRule="exact"/>
              <w:rPr>
                <w:sz w:val="22"/>
                <w:szCs w:val="22"/>
              </w:rPr>
            </w:pPr>
            <w:r w:rsidRPr="00226618">
              <w:rPr>
                <w:rFonts w:hint="eastAsia"/>
                <w:sz w:val="22"/>
                <w:szCs w:val="22"/>
              </w:rPr>
              <w:t>主要用能部门：生产部；</w:t>
            </w:r>
          </w:p>
          <w:p w:rsidR="001A196B" w:rsidRDefault="00226618" w:rsidP="00226618">
            <w:pPr>
              <w:pStyle w:val="a3"/>
              <w:spacing w:line="320" w:lineRule="exact"/>
              <w:ind w:firstLine="0"/>
              <w:rPr>
                <w:rFonts w:ascii="宋体" w:hAnsi="宋体"/>
                <w:b/>
                <w:color w:val="000000" w:themeColor="text1"/>
                <w:sz w:val="24"/>
                <w:szCs w:val="24"/>
              </w:rPr>
            </w:pPr>
            <w:r w:rsidRPr="00226618">
              <w:rPr>
                <w:rFonts w:hint="eastAsia"/>
                <w:sz w:val="22"/>
                <w:szCs w:val="22"/>
              </w:rPr>
              <w:t>辅助用能部门：总经办、品质部、设备部、</w:t>
            </w:r>
            <w:r w:rsidRPr="00226618">
              <w:rPr>
                <w:rFonts w:hint="eastAsia"/>
                <w:sz w:val="22"/>
                <w:szCs w:val="22"/>
              </w:rPr>
              <w:lastRenderedPageBreak/>
              <w:t>采购部、财务部；</w:t>
            </w:r>
          </w:p>
        </w:tc>
      </w:tr>
      <w:tr w:rsidR="002162CD" w:rsidTr="00226618">
        <w:trPr>
          <w:trHeight w:val="741"/>
        </w:trPr>
        <w:tc>
          <w:tcPr>
            <w:tcW w:w="1384" w:type="dxa"/>
            <w:vMerge/>
          </w:tcPr>
          <w:p w:rsidR="001A196B" w:rsidRDefault="006A7E55">
            <w:pPr>
              <w:pStyle w:val="a3"/>
              <w:spacing w:line="400" w:lineRule="exact"/>
              <w:ind w:firstLine="0"/>
              <w:rPr>
                <w:sz w:val="20"/>
                <w:szCs w:val="22"/>
              </w:rPr>
            </w:pPr>
          </w:p>
        </w:tc>
        <w:tc>
          <w:tcPr>
            <w:tcW w:w="3969" w:type="dxa"/>
          </w:tcPr>
          <w:p w:rsidR="001A196B" w:rsidRDefault="00C22F65">
            <w:pPr>
              <w:pStyle w:val="a3"/>
              <w:spacing w:line="320" w:lineRule="exact"/>
              <w:ind w:firstLine="0"/>
              <w:rPr>
                <w:b/>
                <w:bCs/>
                <w:sz w:val="20"/>
              </w:rPr>
            </w:pPr>
            <w:r>
              <w:rPr>
                <w:rFonts w:hint="eastAsia"/>
                <w:b/>
                <w:bCs/>
                <w:sz w:val="20"/>
              </w:rPr>
              <w:t>产量：</w:t>
            </w:r>
            <w:r w:rsidR="00226618">
              <w:rPr>
                <w:rFonts w:hint="eastAsia"/>
                <w:b/>
                <w:bCs/>
                <w:sz w:val="20"/>
              </w:rPr>
              <w:t>8</w:t>
            </w:r>
            <w:r w:rsidR="00226618">
              <w:rPr>
                <w:b/>
                <w:bCs/>
                <w:sz w:val="20"/>
              </w:rPr>
              <w:t>246</w:t>
            </w:r>
            <w:r w:rsidR="00226618">
              <w:rPr>
                <w:rFonts w:hint="eastAsia"/>
                <w:b/>
                <w:bCs/>
                <w:sz w:val="20"/>
              </w:rPr>
              <w:t>吨</w:t>
            </w:r>
          </w:p>
          <w:p w:rsidR="001A196B" w:rsidRDefault="00C22F65">
            <w:pPr>
              <w:pStyle w:val="a3"/>
              <w:spacing w:line="320" w:lineRule="exact"/>
              <w:ind w:firstLine="0"/>
              <w:rPr>
                <w:rFonts w:ascii="宋体" w:hAnsi="宋体"/>
                <w:b/>
                <w:color w:val="000000" w:themeColor="text1"/>
                <w:szCs w:val="24"/>
              </w:rPr>
            </w:pPr>
            <w:r>
              <w:rPr>
                <w:rFonts w:hint="eastAsia"/>
                <w:b/>
                <w:bCs/>
                <w:sz w:val="20"/>
              </w:rPr>
              <w:t>产值（万元）：</w:t>
            </w:r>
            <w:r w:rsidR="00226618">
              <w:rPr>
                <w:rFonts w:hint="eastAsia"/>
                <w:b/>
                <w:bCs/>
                <w:sz w:val="20"/>
              </w:rPr>
              <w:t>9</w:t>
            </w:r>
            <w:r w:rsidR="00226618">
              <w:rPr>
                <w:b/>
                <w:bCs/>
                <w:sz w:val="20"/>
              </w:rPr>
              <w:t>550</w:t>
            </w:r>
          </w:p>
        </w:tc>
        <w:tc>
          <w:tcPr>
            <w:tcW w:w="4253" w:type="dxa"/>
            <w:vMerge/>
          </w:tcPr>
          <w:p w:rsidR="001A196B" w:rsidRDefault="006A7E55">
            <w:pPr>
              <w:pStyle w:val="a3"/>
              <w:spacing w:line="320" w:lineRule="exact"/>
              <w:ind w:firstLine="0"/>
              <w:rPr>
                <w:sz w:val="20"/>
              </w:rPr>
            </w:pPr>
          </w:p>
        </w:tc>
      </w:tr>
      <w:tr w:rsidR="002162CD" w:rsidTr="00226618">
        <w:trPr>
          <w:trHeight w:val="719"/>
        </w:trPr>
        <w:tc>
          <w:tcPr>
            <w:tcW w:w="1384" w:type="dxa"/>
            <w:vMerge/>
          </w:tcPr>
          <w:p w:rsidR="001A196B" w:rsidRDefault="006A7E55">
            <w:pPr>
              <w:pStyle w:val="a3"/>
              <w:spacing w:line="400" w:lineRule="exact"/>
              <w:ind w:firstLine="0"/>
              <w:rPr>
                <w:sz w:val="20"/>
                <w:szCs w:val="22"/>
              </w:rPr>
            </w:pPr>
          </w:p>
        </w:tc>
        <w:tc>
          <w:tcPr>
            <w:tcW w:w="3969" w:type="dxa"/>
          </w:tcPr>
          <w:p w:rsidR="001A196B" w:rsidRDefault="00C22F65">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226618">
              <w:rPr>
                <w:rFonts w:hint="eastAsia"/>
                <w:b/>
                <w:bCs/>
                <w:sz w:val="20"/>
                <w:szCs w:val="22"/>
                <w:lang w:val="zh-CN"/>
              </w:rPr>
              <w:t>4</w:t>
            </w:r>
            <w:r w:rsidR="00226618">
              <w:rPr>
                <w:b/>
                <w:bCs/>
                <w:sz w:val="20"/>
                <w:szCs w:val="22"/>
                <w:lang w:val="zh-CN"/>
              </w:rPr>
              <w:t>20.20652</w:t>
            </w:r>
          </w:p>
          <w:p w:rsidR="001A196B" w:rsidRDefault="006A7E55">
            <w:pPr>
              <w:pStyle w:val="a3"/>
              <w:spacing w:line="320" w:lineRule="exact"/>
              <w:ind w:firstLine="0"/>
              <w:rPr>
                <w:rFonts w:ascii="宋体" w:hAnsi="宋体"/>
                <w:b/>
                <w:color w:val="000000" w:themeColor="text1"/>
                <w:szCs w:val="24"/>
              </w:rPr>
            </w:pPr>
          </w:p>
        </w:tc>
        <w:tc>
          <w:tcPr>
            <w:tcW w:w="4253" w:type="dxa"/>
            <w:vMerge/>
          </w:tcPr>
          <w:p w:rsidR="001A196B" w:rsidRDefault="006A7E55">
            <w:pPr>
              <w:pStyle w:val="a3"/>
              <w:spacing w:line="320" w:lineRule="exact"/>
              <w:ind w:firstLine="0"/>
              <w:rPr>
                <w:sz w:val="20"/>
              </w:rPr>
            </w:pPr>
          </w:p>
        </w:tc>
      </w:tr>
      <w:tr w:rsidR="002162CD" w:rsidTr="00226618">
        <w:trPr>
          <w:trHeight w:val="591"/>
        </w:trPr>
        <w:tc>
          <w:tcPr>
            <w:tcW w:w="1384" w:type="dxa"/>
            <w:vMerge/>
          </w:tcPr>
          <w:p w:rsidR="001A196B" w:rsidRDefault="006A7E55">
            <w:pPr>
              <w:pStyle w:val="a3"/>
              <w:spacing w:line="400" w:lineRule="exact"/>
              <w:ind w:firstLine="0"/>
              <w:rPr>
                <w:sz w:val="20"/>
                <w:szCs w:val="22"/>
              </w:rPr>
            </w:pPr>
          </w:p>
        </w:tc>
        <w:tc>
          <w:tcPr>
            <w:tcW w:w="3969" w:type="dxa"/>
          </w:tcPr>
          <w:p w:rsidR="001A196B" w:rsidRDefault="00C22F65">
            <w:pPr>
              <w:rPr>
                <w:b/>
                <w:bCs/>
                <w:sz w:val="20"/>
                <w:szCs w:val="22"/>
              </w:rPr>
            </w:pPr>
            <w:r>
              <w:rPr>
                <w:rFonts w:hint="eastAsia"/>
                <w:b/>
                <w:bCs/>
                <w:sz w:val="20"/>
                <w:szCs w:val="22"/>
              </w:rPr>
              <w:t>单位能耗：</w:t>
            </w:r>
            <w:r w:rsidR="00226618">
              <w:rPr>
                <w:rFonts w:hint="eastAsia"/>
                <w:b/>
                <w:bCs/>
                <w:sz w:val="20"/>
                <w:szCs w:val="22"/>
              </w:rPr>
              <w:t>单位产品能耗</w:t>
            </w:r>
            <w:r w:rsidR="00226618">
              <w:rPr>
                <w:rFonts w:hint="eastAsia"/>
                <w:b/>
                <w:bCs/>
                <w:sz w:val="20"/>
                <w:szCs w:val="22"/>
              </w:rPr>
              <w:t>5</w:t>
            </w:r>
            <w:r w:rsidR="00226618">
              <w:rPr>
                <w:b/>
                <w:bCs/>
                <w:sz w:val="20"/>
                <w:szCs w:val="22"/>
              </w:rPr>
              <w:t>0.96</w:t>
            </w:r>
            <w:r w:rsidR="00226618">
              <w:rPr>
                <w:rFonts w:hint="eastAsia"/>
                <w:b/>
                <w:bCs/>
                <w:sz w:val="20"/>
                <w:szCs w:val="22"/>
              </w:rPr>
              <w:t>kgce</w:t>
            </w:r>
            <w:r w:rsidR="00226618">
              <w:rPr>
                <w:b/>
                <w:bCs/>
                <w:sz w:val="20"/>
                <w:szCs w:val="22"/>
              </w:rPr>
              <w:t>/</w:t>
            </w:r>
            <w:r w:rsidR="00226618">
              <w:rPr>
                <w:rFonts w:hint="eastAsia"/>
                <w:b/>
                <w:bCs/>
                <w:sz w:val="20"/>
                <w:szCs w:val="22"/>
              </w:rPr>
              <w:t>t</w:t>
            </w:r>
          </w:p>
          <w:p w:rsidR="00226618" w:rsidRDefault="00226618">
            <w:pPr>
              <w:rPr>
                <w:b/>
                <w:bCs/>
                <w:sz w:val="20"/>
                <w:szCs w:val="22"/>
              </w:rPr>
            </w:pPr>
            <w:r>
              <w:rPr>
                <w:b/>
                <w:bCs/>
                <w:sz w:val="20"/>
                <w:szCs w:val="22"/>
              </w:rPr>
              <w:t xml:space="preserve">          </w:t>
            </w:r>
            <w:r>
              <w:rPr>
                <w:rFonts w:hint="eastAsia"/>
                <w:b/>
                <w:bCs/>
                <w:sz w:val="20"/>
                <w:szCs w:val="22"/>
              </w:rPr>
              <w:t>单位产值能耗</w:t>
            </w:r>
            <w:r>
              <w:rPr>
                <w:rFonts w:hint="eastAsia"/>
                <w:b/>
                <w:bCs/>
                <w:sz w:val="20"/>
                <w:szCs w:val="22"/>
              </w:rPr>
              <w:t>4</w:t>
            </w:r>
            <w:r>
              <w:rPr>
                <w:b/>
                <w:bCs/>
                <w:sz w:val="20"/>
                <w:szCs w:val="22"/>
              </w:rPr>
              <w:t>4</w:t>
            </w:r>
            <w:r>
              <w:rPr>
                <w:rFonts w:hint="eastAsia"/>
                <w:b/>
                <w:bCs/>
                <w:sz w:val="20"/>
                <w:szCs w:val="22"/>
              </w:rPr>
              <w:t>kgce</w:t>
            </w:r>
            <w:r>
              <w:rPr>
                <w:b/>
                <w:bCs/>
                <w:sz w:val="20"/>
                <w:szCs w:val="22"/>
              </w:rPr>
              <w:t>/</w:t>
            </w:r>
            <w:r>
              <w:rPr>
                <w:rFonts w:hint="eastAsia"/>
                <w:b/>
                <w:bCs/>
                <w:sz w:val="20"/>
                <w:szCs w:val="22"/>
              </w:rPr>
              <w:t>万元</w:t>
            </w:r>
          </w:p>
          <w:p w:rsidR="001A196B" w:rsidRDefault="006A7E55">
            <w:pPr>
              <w:rPr>
                <w:rFonts w:ascii="宋体" w:hAnsi="宋体"/>
                <w:b/>
                <w:color w:val="000000" w:themeColor="text1"/>
                <w:szCs w:val="24"/>
              </w:rPr>
            </w:pPr>
          </w:p>
        </w:tc>
        <w:tc>
          <w:tcPr>
            <w:tcW w:w="4253" w:type="dxa"/>
            <w:vMerge/>
          </w:tcPr>
          <w:p w:rsidR="001A196B" w:rsidRDefault="006A7E55">
            <w:pPr>
              <w:pStyle w:val="a3"/>
              <w:spacing w:line="320" w:lineRule="exact"/>
              <w:ind w:firstLine="0"/>
              <w:rPr>
                <w:sz w:val="20"/>
              </w:rPr>
            </w:pPr>
          </w:p>
        </w:tc>
      </w:tr>
      <w:tr w:rsidR="002162CD" w:rsidTr="00226618">
        <w:trPr>
          <w:trHeight w:val="543"/>
        </w:trPr>
        <w:tc>
          <w:tcPr>
            <w:tcW w:w="1384" w:type="dxa"/>
            <w:vMerge/>
          </w:tcPr>
          <w:p w:rsidR="001A196B" w:rsidRDefault="006A7E55">
            <w:pPr>
              <w:pStyle w:val="a3"/>
              <w:spacing w:line="400" w:lineRule="exact"/>
              <w:ind w:firstLine="0"/>
              <w:rPr>
                <w:sz w:val="20"/>
                <w:szCs w:val="22"/>
              </w:rPr>
            </w:pPr>
          </w:p>
        </w:tc>
        <w:tc>
          <w:tcPr>
            <w:tcW w:w="3969" w:type="dxa"/>
          </w:tcPr>
          <w:p w:rsidR="001A196B" w:rsidRDefault="00C22F65">
            <w:pPr>
              <w:rPr>
                <w:sz w:val="20"/>
                <w:szCs w:val="22"/>
              </w:rPr>
            </w:pPr>
            <w:r>
              <w:rPr>
                <w:rFonts w:hint="eastAsia"/>
                <w:b/>
                <w:bCs/>
                <w:sz w:val="20"/>
                <w:szCs w:val="22"/>
              </w:rPr>
              <w:t>节能量（吨标准煤）：</w:t>
            </w:r>
          </w:p>
          <w:p w:rsidR="001A196B" w:rsidRDefault="006A7E55">
            <w:pPr>
              <w:rPr>
                <w:sz w:val="20"/>
                <w:szCs w:val="22"/>
              </w:rPr>
            </w:pPr>
          </w:p>
        </w:tc>
        <w:tc>
          <w:tcPr>
            <w:tcW w:w="4253" w:type="dxa"/>
            <w:vMerge/>
          </w:tcPr>
          <w:p w:rsidR="001A196B" w:rsidRDefault="006A7E55">
            <w:pPr>
              <w:pStyle w:val="a3"/>
              <w:spacing w:line="320" w:lineRule="exact"/>
              <w:ind w:firstLine="0"/>
              <w:rPr>
                <w:sz w:val="20"/>
              </w:rPr>
            </w:pPr>
          </w:p>
        </w:tc>
      </w:tr>
      <w:tr w:rsidR="002162CD" w:rsidTr="00226618">
        <w:trPr>
          <w:trHeight w:val="315"/>
        </w:trPr>
        <w:tc>
          <w:tcPr>
            <w:tcW w:w="1384" w:type="dxa"/>
            <w:vMerge w:val="restart"/>
          </w:tcPr>
          <w:p w:rsidR="001A196B" w:rsidRDefault="00C22F65">
            <w:pPr>
              <w:pStyle w:val="a3"/>
              <w:spacing w:line="400" w:lineRule="exact"/>
              <w:ind w:firstLine="0"/>
              <w:rPr>
                <w:sz w:val="20"/>
                <w:szCs w:val="22"/>
              </w:rPr>
            </w:pPr>
            <w:r>
              <w:rPr>
                <w:rFonts w:hint="eastAsia"/>
                <w:sz w:val="20"/>
                <w:szCs w:val="22"/>
              </w:rPr>
              <w:lastRenderedPageBreak/>
              <w:t>第二次监督审核</w:t>
            </w:r>
          </w:p>
          <w:p w:rsidR="001A196B" w:rsidRDefault="00C22F65">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rsidRDefault="00C22F65">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3969" w:type="dxa"/>
          </w:tcPr>
          <w:p w:rsidR="001A196B" w:rsidRDefault="00C22F65">
            <w:pPr>
              <w:rPr>
                <w:sz w:val="20"/>
                <w:szCs w:val="22"/>
              </w:rPr>
            </w:pPr>
            <w:r>
              <w:rPr>
                <w:rFonts w:hint="eastAsia"/>
                <w:b/>
                <w:bCs/>
                <w:sz w:val="20"/>
                <w:szCs w:val="22"/>
              </w:rPr>
              <w:t>能耗统计期：</w:t>
            </w:r>
          </w:p>
          <w:p w:rsidR="001A196B" w:rsidRDefault="00C22F65">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4253" w:type="dxa"/>
            <w:vMerge w:val="restart"/>
          </w:tcPr>
          <w:p w:rsidR="001A196B" w:rsidRDefault="006A7E55">
            <w:pPr>
              <w:pStyle w:val="a3"/>
              <w:spacing w:line="320" w:lineRule="exact"/>
              <w:ind w:firstLine="0"/>
              <w:rPr>
                <w:rFonts w:ascii="宋体" w:hAnsi="宋体"/>
                <w:b/>
                <w:color w:val="000000" w:themeColor="text1"/>
                <w:sz w:val="24"/>
                <w:szCs w:val="24"/>
              </w:rPr>
            </w:pPr>
          </w:p>
        </w:tc>
      </w:tr>
      <w:tr w:rsidR="002162CD" w:rsidTr="00226618">
        <w:trPr>
          <w:trHeight w:val="741"/>
        </w:trPr>
        <w:tc>
          <w:tcPr>
            <w:tcW w:w="1384" w:type="dxa"/>
            <w:vMerge/>
          </w:tcPr>
          <w:p w:rsidR="001A196B" w:rsidRDefault="006A7E55">
            <w:pPr>
              <w:pStyle w:val="a3"/>
              <w:spacing w:line="400" w:lineRule="exact"/>
              <w:ind w:firstLine="0"/>
              <w:rPr>
                <w:sz w:val="20"/>
                <w:szCs w:val="22"/>
              </w:rPr>
            </w:pPr>
          </w:p>
        </w:tc>
        <w:tc>
          <w:tcPr>
            <w:tcW w:w="3969" w:type="dxa"/>
          </w:tcPr>
          <w:p w:rsidR="001A196B" w:rsidRDefault="00C22F65">
            <w:pPr>
              <w:pStyle w:val="a3"/>
              <w:spacing w:line="320" w:lineRule="exact"/>
              <w:ind w:firstLine="0"/>
              <w:rPr>
                <w:b/>
                <w:bCs/>
                <w:sz w:val="20"/>
              </w:rPr>
            </w:pPr>
            <w:r>
              <w:rPr>
                <w:rFonts w:hint="eastAsia"/>
                <w:b/>
                <w:bCs/>
                <w:sz w:val="20"/>
              </w:rPr>
              <w:t>产量：</w:t>
            </w:r>
          </w:p>
          <w:p w:rsidR="001A196B" w:rsidRDefault="00C22F65">
            <w:pPr>
              <w:pStyle w:val="a3"/>
              <w:spacing w:line="320" w:lineRule="exact"/>
              <w:ind w:firstLine="0"/>
              <w:rPr>
                <w:rFonts w:ascii="宋体" w:hAnsi="宋体"/>
                <w:b/>
                <w:color w:val="000000" w:themeColor="text1"/>
                <w:szCs w:val="24"/>
              </w:rPr>
            </w:pPr>
            <w:r>
              <w:rPr>
                <w:rFonts w:hint="eastAsia"/>
                <w:b/>
                <w:bCs/>
                <w:sz w:val="20"/>
              </w:rPr>
              <w:t>产值（万元）：</w:t>
            </w:r>
          </w:p>
        </w:tc>
        <w:tc>
          <w:tcPr>
            <w:tcW w:w="4253" w:type="dxa"/>
            <w:vMerge/>
          </w:tcPr>
          <w:p w:rsidR="001A196B" w:rsidRDefault="006A7E55">
            <w:pPr>
              <w:pStyle w:val="a3"/>
              <w:spacing w:line="320" w:lineRule="exact"/>
              <w:ind w:firstLine="0"/>
              <w:rPr>
                <w:sz w:val="20"/>
              </w:rPr>
            </w:pPr>
          </w:p>
        </w:tc>
      </w:tr>
      <w:tr w:rsidR="002162CD" w:rsidTr="00226618">
        <w:trPr>
          <w:trHeight w:val="705"/>
        </w:trPr>
        <w:tc>
          <w:tcPr>
            <w:tcW w:w="1384" w:type="dxa"/>
            <w:vMerge/>
          </w:tcPr>
          <w:p w:rsidR="001A196B" w:rsidRDefault="006A7E55">
            <w:pPr>
              <w:pStyle w:val="a3"/>
              <w:spacing w:line="400" w:lineRule="exact"/>
              <w:ind w:firstLine="0"/>
              <w:rPr>
                <w:sz w:val="20"/>
                <w:szCs w:val="22"/>
              </w:rPr>
            </w:pPr>
          </w:p>
        </w:tc>
        <w:tc>
          <w:tcPr>
            <w:tcW w:w="3969" w:type="dxa"/>
          </w:tcPr>
          <w:p w:rsidR="001A196B" w:rsidRDefault="00C22F65">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rsidRDefault="006A7E55">
            <w:pPr>
              <w:pStyle w:val="a3"/>
              <w:spacing w:line="320" w:lineRule="exact"/>
              <w:ind w:firstLine="0"/>
              <w:rPr>
                <w:rFonts w:ascii="宋体" w:hAnsi="宋体"/>
                <w:b/>
                <w:color w:val="000000" w:themeColor="text1"/>
                <w:szCs w:val="24"/>
              </w:rPr>
            </w:pPr>
          </w:p>
        </w:tc>
        <w:tc>
          <w:tcPr>
            <w:tcW w:w="4253" w:type="dxa"/>
            <w:vMerge/>
          </w:tcPr>
          <w:p w:rsidR="001A196B" w:rsidRDefault="006A7E55">
            <w:pPr>
              <w:pStyle w:val="a3"/>
              <w:spacing w:line="320" w:lineRule="exact"/>
              <w:ind w:firstLine="0"/>
              <w:rPr>
                <w:sz w:val="20"/>
              </w:rPr>
            </w:pPr>
          </w:p>
        </w:tc>
      </w:tr>
      <w:tr w:rsidR="002162CD" w:rsidTr="00226618">
        <w:trPr>
          <w:trHeight w:val="569"/>
        </w:trPr>
        <w:tc>
          <w:tcPr>
            <w:tcW w:w="1384" w:type="dxa"/>
            <w:vMerge/>
          </w:tcPr>
          <w:p w:rsidR="001A196B" w:rsidRDefault="006A7E55">
            <w:pPr>
              <w:pStyle w:val="a3"/>
              <w:spacing w:line="400" w:lineRule="exact"/>
              <w:ind w:firstLine="0"/>
              <w:rPr>
                <w:sz w:val="20"/>
                <w:szCs w:val="22"/>
              </w:rPr>
            </w:pPr>
          </w:p>
        </w:tc>
        <w:tc>
          <w:tcPr>
            <w:tcW w:w="3969" w:type="dxa"/>
          </w:tcPr>
          <w:p w:rsidR="001A196B" w:rsidRDefault="00C22F65">
            <w:pPr>
              <w:rPr>
                <w:b/>
                <w:bCs/>
                <w:sz w:val="20"/>
                <w:szCs w:val="22"/>
              </w:rPr>
            </w:pPr>
            <w:r>
              <w:rPr>
                <w:rFonts w:hint="eastAsia"/>
                <w:b/>
                <w:bCs/>
                <w:sz w:val="20"/>
                <w:szCs w:val="22"/>
              </w:rPr>
              <w:t>单位能耗：</w:t>
            </w:r>
          </w:p>
          <w:p w:rsidR="001A196B" w:rsidRDefault="006A7E55">
            <w:pPr>
              <w:rPr>
                <w:rFonts w:ascii="宋体" w:hAnsi="宋体"/>
                <w:b/>
                <w:color w:val="000000" w:themeColor="text1"/>
                <w:szCs w:val="24"/>
              </w:rPr>
            </w:pPr>
          </w:p>
        </w:tc>
        <w:tc>
          <w:tcPr>
            <w:tcW w:w="4253" w:type="dxa"/>
            <w:vMerge/>
          </w:tcPr>
          <w:p w:rsidR="001A196B" w:rsidRDefault="006A7E55">
            <w:pPr>
              <w:pStyle w:val="a3"/>
              <w:spacing w:line="320" w:lineRule="exact"/>
              <w:ind w:firstLine="0"/>
              <w:rPr>
                <w:sz w:val="20"/>
              </w:rPr>
            </w:pPr>
          </w:p>
        </w:tc>
      </w:tr>
      <w:tr w:rsidR="002162CD" w:rsidTr="00226618">
        <w:trPr>
          <w:trHeight w:val="536"/>
        </w:trPr>
        <w:tc>
          <w:tcPr>
            <w:tcW w:w="1384" w:type="dxa"/>
            <w:vMerge/>
          </w:tcPr>
          <w:p w:rsidR="001A196B" w:rsidRDefault="006A7E55">
            <w:pPr>
              <w:pStyle w:val="a3"/>
              <w:spacing w:line="400" w:lineRule="exact"/>
              <w:ind w:firstLine="0"/>
              <w:rPr>
                <w:sz w:val="20"/>
                <w:szCs w:val="22"/>
              </w:rPr>
            </w:pPr>
          </w:p>
        </w:tc>
        <w:tc>
          <w:tcPr>
            <w:tcW w:w="3969" w:type="dxa"/>
          </w:tcPr>
          <w:p w:rsidR="001A196B" w:rsidRDefault="00C22F65">
            <w:pPr>
              <w:rPr>
                <w:sz w:val="20"/>
                <w:szCs w:val="22"/>
              </w:rPr>
            </w:pPr>
            <w:r>
              <w:rPr>
                <w:rFonts w:hint="eastAsia"/>
                <w:b/>
                <w:bCs/>
                <w:sz w:val="20"/>
                <w:szCs w:val="22"/>
              </w:rPr>
              <w:t>节能量（吨标准煤）：</w:t>
            </w:r>
          </w:p>
          <w:p w:rsidR="001A196B" w:rsidRDefault="006A7E55">
            <w:pPr>
              <w:rPr>
                <w:sz w:val="20"/>
                <w:szCs w:val="22"/>
              </w:rPr>
            </w:pPr>
          </w:p>
        </w:tc>
        <w:tc>
          <w:tcPr>
            <w:tcW w:w="4253" w:type="dxa"/>
            <w:vMerge/>
          </w:tcPr>
          <w:p w:rsidR="001A196B" w:rsidRDefault="006A7E55">
            <w:pPr>
              <w:pStyle w:val="a3"/>
              <w:spacing w:line="320" w:lineRule="exact"/>
              <w:ind w:firstLine="0"/>
              <w:rPr>
                <w:sz w:val="20"/>
              </w:rPr>
            </w:pPr>
          </w:p>
        </w:tc>
      </w:tr>
    </w:tbl>
    <w:p w:rsidR="001A196B" w:rsidRDefault="006A7E55">
      <w:pPr>
        <w:pStyle w:val="a3"/>
        <w:spacing w:line="0" w:lineRule="atLeast"/>
        <w:ind w:firstLine="0"/>
        <w:rPr>
          <w:b/>
          <w:color w:val="000000" w:themeColor="text1"/>
          <w:sz w:val="18"/>
          <w:szCs w:val="18"/>
          <w:lang w:val="en-GB"/>
        </w:rPr>
      </w:pPr>
    </w:p>
    <w:sectPr w:rsidR="001A196B" w:rsidSect="001A196B">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E55" w:rsidRDefault="006A7E55">
      <w:r>
        <w:separator/>
      </w:r>
    </w:p>
  </w:endnote>
  <w:endnote w:type="continuationSeparator" w:id="0">
    <w:p w:rsidR="006A7E55" w:rsidRDefault="006A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E55" w:rsidRDefault="006A7E55">
      <w:r>
        <w:separator/>
      </w:r>
    </w:p>
  </w:footnote>
  <w:footnote w:type="continuationSeparator" w:id="0">
    <w:p w:rsidR="006A7E55" w:rsidRDefault="006A7E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6B" w:rsidRDefault="00C22F65">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6A7E55">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C22F65">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C22F65" w:rsidP="004D65D9">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2162CD"/>
    <w:rsid w:val="002162CD"/>
    <w:rsid w:val="00226618"/>
    <w:rsid w:val="00516F7D"/>
    <w:rsid w:val="00516F94"/>
    <w:rsid w:val="006A7E55"/>
    <w:rsid w:val="00BE2F8B"/>
    <w:rsid w:val="00C22F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F9E77EC"/>
  <w15:docId w15:val="{1DA3C45A-E9F9-4927-B2EF-19BE5F2A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1A196B"/>
    <w:pPr>
      <w:snapToGrid w:val="0"/>
      <w:spacing w:line="336" w:lineRule="auto"/>
      <w:ind w:firstLine="630"/>
    </w:pPr>
    <w:rPr>
      <w:sz w:val="32"/>
    </w:rPr>
  </w:style>
  <w:style w:type="paragraph" w:styleId="a5">
    <w:name w:val="footer"/>
    <w:basedOn w:val="a"/>
    <w:link w:val="a6"/>
    <w:uiPriority w:val="99"/>
    <w:unhideWhenUsed/>
    <w:qFormat/>
    <w:rsid w:val="001A196B"/>
    <w:pPr>
      <w:tabs>
        <w:tab w:val="center" w:pos="4153"/>
        <w:tab w:val="right" w:pos="8306"/>
      </w:tabs>
      <w:snapToGrid w:val="0"/>
      <w:jc w:val="left"/>
    </w:pPr>
    <w:rPr>
      <w:sz w:val="18"/>
      <w:szCs w:val="18"/>
    </w:rPr>
  </w:style>
  <w:style w:type="paragraph" w:styleId="a7">
    <w:name w:val="header"/>
    <w:basedOn w:val="a"/>
    <w:link w:val="a8"/>
    <w:unhideWhenUsed/>
    <w:qFormat/>
    <w:rsid w:val="001A196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1A196B"/>
    <w:rPr>
      <w:rFonts w:ascii="Times New Roman" w:eastAsia="宋体" w:hAnsi="Times New Roman" w:cs="Times New Roman"/>
      <w:sz w:val="32"/>
      <w:szCs w:val="20"/>
    </w:rPr>
  </w:style>
  <w:style w:type="character" w:customStyle="1" w:styleId="a8">
    <w:name w:val="页眉 字符"/>
    <w:basedOn w:val="a0"/>
    <w:link w:val="a7"/>
    <w:uiPriority w:val="99"/>
    <w:qFormat/>
    <w:rsid w:val="001A196B"/>
    <w:rPr>
      <w:rFonts w:ascii="Times New Roman" w:eastAsia="宋体" w:hAnsi="Times New Roman" w:cs="Times New Roman"/>
      <w:sz w:val="18"/>
      <w:szCs w:val="18"/>
    </w:rPr>
  </w:style>
  <w:style w:type="character" w:customStyle="1" w:styleId="a6">
    <w:name w:val="页脚 字符"/>
    <w:basedOn w:val="a0"/>
    <w:link w:val="a5"/>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520</Words>
  <Characters>2966</Characters>
  <Application>Microsoft Office Word</Application>
  <DocSecurity>0</DocSecurity>
  <Lines>24</Lines>
  <Paragraphs>6</Paragraphs>
  <ScaleCrop>false</ScaleCrop>
  <Company>微软中国</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37</cp:revision>
  <cp:lastPrinted>2019-05-13T03:13:00Z</cp:lastPrinted>
  <dcterms:created xsi:type="dcterms:W3CDTF">2016-02-16T02:49:00Z</dcterms:created>
  <dcterms:modified xsi:type="dcterms:W3CDTF">2023-03-09T03:42:00Z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