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杭州捷安欣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21日 上午至2023年02月21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王献华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