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D7" w:rsidRDefault="0030255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B2456" w:rsidRDefault="003B2456" w:rsidP="003B245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3B2456" w:rsidTr="001355C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616285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北京博识乐业人力资源有限公司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B2456" w:rsidRDefault="003B2456" w:rsidP="001355C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6285" w:rsidRDefault="00616285" w:rsidP="001355C6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616285">
              <w:rPr>
                <w:b/>
                <w:sz w:val="20"/>
              </w:rPr>
              <w:t>31.19.00;</w:t>
            </w:r>
          </w:p>
          <w:p w:rsidR="00616285" w:rsidRDefault="00616285" w:rsidP="001355C6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616285">
              <w:rPr>
                <w:b/>
                <w:sz w:val="20"/>
              </w:rPr>
              <w:t>35.10.00;</w:t>
            </w:r>
          </w:p>
          <w:p w:rsidR="003B2456" w:rsidRDefault="00616285" w:rsidP="001355C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16285">
              <w:rPr>
                <w:b/>
                <w:sz w:val="20"/>
              </w:rPr>
              <w:t>35.11.00</w:t>
            </w:r>
          </w:p>
        </w:tc>
      </w:tr>
      <w:tr w:rsidR="003B2456" w:rsidTr="001355C6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616285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张</w:t>
            </w:r>
            <w:proofErr w:type="gramStart"/>
            <w:r w:rsidRPr="00616285">
              <w:rPr>
                <w:rFonts w:hint="eastAsia"/>
                <w:b/>
                <w:sz w:val="20"/>
              </w:rPr>
              <w:t>世</w:t>
            </w:r>
            <w:proofErr w:type="gramEnd"/>
            <w:r w:rsidRPr="00616285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285" w:rsidRDefault="00616285" w:rsidP="00616285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616285">
              <w:rPr>
                <w:b/>
                <w:sz w:val="20"/>
              </w:rPr>
              <w:t>31.19.00;</w:t>
            </w:r>
          </w:p>
          <w:p w:rsidR="00616285" w:rsidRDefault="00616285" w:rsidP="00616285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616285">
              <w:rPr>
                <w:b/>
                <w:sz w:val="20"/>
              </w:rPr>
              <w:t>35.10.00;</w:t>
            </w:r>
          </w:p>
          <w:p w:rsidR="003B2456" w:rsidRDefault="00616285" w:rsidP="006162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16285">
              <w:rPr>
                <w:b/>
                <w:sz w:val="20"/>
              </w:rPr>
              <w:t>35.11.00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B2456" w:rsidTr="001355C6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56" w:rsidRDefault="00616285" w:rsidP="001355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56" w:rsidRDefault="003B2456" w:rsidP="001355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56" w:rsidRDefault="003B2456" w:rsidP="001355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56" w:rsidRDefault="003B2456" w:rsidP="001355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2456" w:rsidRDefault="003B2456" w:rsidP="001355C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B2456" w:rsidTr="001355C6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6285" w:rsidRPr="00616285" w:rsidRDefault="00616285" w:rsidP="0061628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劳务派遣、人力资源服务服务流程：</w:t>
            </w:r>
          </w:p>
          <w:p w:rsidR="00616285" w:rsidRPr="00616285" w:rsidRDefault="00616285" w:rsidP="0061628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服务需求——洽谈——签订协议——人员派遣——施工劳务——服务跟踪处理</w:t>
            </w:r>
          </w:p>
          <w:p w:rsidR="00616285" w:rsidRPr="00616285" w:rsidRDefault="00616285" w:rsidP="0061628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信息实现流程为：</w:t>
            </w:r>
          </w:p>
          <w:p w:rsidR="003B2456" w:rsidRDefault="00616285" w:rsidP="00616285">
            <w:pPr>
              <w:snapToGrid w:val="0"/>
              <w:spacing w:line="280" w:lineRule="exact"/>
              <w:rPr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中标→硬件采购→网络环境搭建→系统部署→系统联调→系统测试→交付验收→售后服务</w:t>
            </w:r>
          </w:p>
        </w:tc>
      </w:tr>
      <w:tr w:rsidR="003B2456" w:rsidTr="001355C6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2456" w:rsidRDefault="00616285" w:rsidP="001355C6">
            <w:pPr>
              <w:snapToGrid w:val="0"/>
              <w:spacing w:line="280" w:lineRule="exact"/>
              <w:rPr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劳务派遣、人力资源服务</w:t>
            </w:r>
            <w:r>
              <w:rPr>
                <w:rFonts w:hint="eastAsia"/>
                <w:b/>
                <w:sz w:val="20"/>
              </w:rPr>
              <w:t>、信息服务</w:t>
            </w:r>
            <w:r w:rsidR="003B2456">
              <w:rPr>
                <w:rFonts w:hint="eastAsia"/>
                <w:b/>
                <w:sz w:val="20"/>
              </w:rPr>
              <w:t>服务过程（顾客满意度）</w:t>
            </w:r>
          </w:p>
        </w:tc>
      </w:tr>
      <w:tr w:rsidR="003B2456" w:rsidTr="001355C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2DC9" w:rsidRPr="003D2DC9" w:rsidRDefault="003B2456" w:rsidP="003D2DC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="003D2DC9" w:rsidRPr="003D2DC9">
              <w:rPr>
                <w:rFonts w:hint="eastAsia"/>
                <w:b/>
                <w:sz w:val="20"/>
              </w:rPr>
              <w:t>综合部负责于</w:t>
            </w:r>
            <w:r w:rsidR="003D2DC9" w:rsidRPr="003D2DC9">
              <w:rPr>
                <w:rFonts w:hint="eastAsia"/>
                <w:b/>
                <w:sz w:val="20"/>
              </w:rPr>
              <w:t>2022</w:t>
            </w:r>
            <w:r w:rsidR="003D2DC9" w:rsidRPr="003D2DC9">
              <w:rPr>
                <w:rFonts w:hint="eastAsia"/>
                <w:b/>
                <w:sz w:val="20"/>
              </w:rPr>
              <w:t>年</w:t>
            </w:r>
            <w:r w:rsidR="003D2DC9" w:rsidRPr="003D2DC9">
              <w:rPr>
                <w:rFonts w:hint="eastAsia"/>
                <w:b/>
                <w:sz w:val="20"/>
              </w:rPr>
              <w:t>7</w:t>
            </w:r>
            <w:r w:rsidR="003D2DC9" w:rsidRPr="003D2DC9">
              <w:rPr>
                <w:rFonts w:hint="eastAsia"/>
                <w:b/>
                <w:sz w:val="20"/>
              </w:rPr>
              <w:t>月份制定《固体废弃物管理规定》，并报经总经理批准后实施。</w:t>
            </w:r>
            <w:r w:rsidR="003D2DC9">
              <w:rPr>
                <w:rFonts w:hint="eastAsia"/>
                <w:b/>
                <w:sz w:val="20"/>
              </w:rPr>
              <w:t xml:space="preserve"> </w:t>
            </w:r>
            <w:r w:rsidR="003D2DC9" w:rsidRPr="003D2DC9">
              <w:rPr>
                <w:rFonts w:hint="eastAsia"/>
                <w:b/>
                <w:sz w:val="20"/>
              </w:rPr>
              <w:t>公司各部门严格按照《固体废弃物管理规定》的要求，对固体废弃物进行合理分类，并设置垃圾桶分类。公司按相关的要求，定期将不能回收利用的废弃物交甲方进行收集处理。</w:t>
            </w:r>
          </w:p>
          <w:p w:rsidR="003B2456" w:rsidRDefault="003D2DC9" w:rsidP="003D2DC9">
            <w:pPr>
              <w:snapToGrid w:val="0"/>
              <w:spacing w:line="280" w:lineRule="exact"/>
              <w:rPr>
                <w:b/>
                <w:sz w:val="20"/>
              </w:rPr>
            </w:pPr>
            <w:r w:rsidRPr="003D2DC9">
              <w:rPr>
                <w:rFonts w:hint="eastAsia"/>
                <w:b/>
                <w:sz w:val="20"/>
              </w:rPr>
              <w:t>综合部、业务部及其</w:t>
            </w:r>
            <w:proofErr w:type="gramStart"/>
            <w:r w:rsidRPr="003D2DC9">
              <w:rPr>
                <w:rFonts w:hint="eastAsia"/>
                <w:b/>
                <w:sz w:val="20"/>
              </w:rPr>
              <w:t>它部门</w:t>
            </w:r>
            <w:proofErr w:type="gramEnd"/>
            <w:r w:rsidRPr="003D2DC9">
              <w:rPr>
                <w:rFonts w:hint="eastAsia"/>
                <w:b/>
                <w:sz w:val="20"/>
              </w:rPr>
              <w:t>中产生的各种废弃物应督促外包方放置到指定位置，得到妥善处置，并定期进行检查</w:t>
            </w:r>
            <w:r w:rsidR="003B2456">
              <w:rPr>
                <w:rFonts w:hint="eastAsia"/>
                <w:b/>
                <w:sz w:val="20"/>
              </w:rPr>
              <w:t>）；</w:t>
            </w:r>
          </w:p>
          <w:p w:rsidR="003B2456" w:rsidRDefault="003B2456" w:rsidP="001355C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="003D2DC9" w:rsidRPr="003D2DC9">
              <w:rPr>
                <w:rFonts w:hint="eastAsia"/>
                <w:b/>
                <w:sz w:val="20"/>
              </w:rPr>
              <w:t>1</w:t>
            </w:r>
            <w:r w:rsidR="003D2DC9" w:rsidRPr="003D2DC9">
              <w:rPr>
                <w:rFonts w:hint="eastAsia"/>
                <w:b/>
                <w:sz w:val="20"/>
              </w:rPr>
              <w:t>、易燃易爆物品必须有严格的防火措施，确定防火负责人，配备灭火器材，加强巡查。</w:t>
            </w:r>
            <w:r w:rsidR="003D2DC9" w:rsidRPr="003D2DC9">
              <w:rPr>
                <w:rFonts w:hint="eastAsia"/>
                <w:b/>
                <w:sz w:val="20"/>
              </w:rPr>
              <w:t>2</w:t>
            </w:r>
            <w:r w:rsidR="003D2DC9" w:rsidRPr="003D2DC9">
              <w:rPr>
                <w:rFonts w:hint="eastAsia"/>
                <w:b/>
                <w:sz w:val="20"/>
              </w:rPr>
              <w:t>、服务材料的存放、使用必须符合防火要求。</w:t>
            </w:r>
            <w:r w:rsidR="003D2DC9" w:rsidRPr="003D2DC9">
              <w:rPr>
                <w:rFonts w:hint="eastAsia"/>
                <w:b/>
                <w:sz w:val="20"/>
              </w:rPr>
              <w:t>3</w:t>
            </w:r>
            <w:r w:rsidR="003D2DC9" w:rsidRPr="003D2DC9">
              <w:rPr>
                <w:rFonts w:hint="eastAsia"/>
                <w:b/>
                <w:sz w:val="20"/>
              </w:rPr>
              <w:t>、办公区域的用电要符合防火规定。</w:t>
            </w:r>
            <w:r w:rsidR="003D2DC9" w:rsidRPr="003D2DC9">
              <w:rPr>
                <w:rFonts w:hint="eastAsia"/>
                <w:b/>
                <w:sz w:val="20"/>
              </w:rPr>
              <w:t>4</w:t>
            </w:r>
            <w:r w:rsidR="003D2DC9" w:rsidRPr="003D2DC9">
              <w:rPr>
                <w:rFonts w:hint="eastAsia"/>
                <w:b/>
                <w:sz w:val="20"/>
              </w:rPr>
              <w:t>、制定消防预案，成立应急小组处理突发事件。</w:t>
            </w:r>
            <w:r w:rsidR="003D2DC9" w:rsidRPr="003D2DC9">
              <w:rPr>
                <w:rFonts w:hint="eastAsia"/>
                <w:b/>
                <w:sz w:val="20"/>
              </w:rPr>
              <w:t>5</w:t>
            </w:r>
            <w:r w:rsidR="003D2DC9" w:rsidRPr="003D2DC9">
              <w:rPr>
                <w:rFonts w:hint="eastAsia"/>
                <w:b/>
                <w:sz w:val="20"/>
              </w:rPr>
              <w:t>、定期对电线、电缆电气设施进行检修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3B2456" w:rsidTr="001355C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 w:rsidR="003D2DC9" w:rsidRPr="003D2DC9">
              <w:rPr>
                <w:rFonts w:hint="eastAsia"/>
                <w:b/>
                <w:sz w:val="20"/>
              </w:rPr>
              <w:t>1</w:t>
            </w:r>
            <w:r w:rsidR="003D2DC9" w:rsidRPr="003D2DC9">
              <w:rPr>
                <w:rFonts w:hint="eastAsia"/>
                <w:b/>
                <w:sz w:val="20"/>
              </w:rPr>
              <w:t>、易燃易爆物品必须有严格的防火措施，确定防火负责人，配备灭火器材，加强巡查。</w:t>
            </w:r>
            <w:r w:rsidR="003D2DC9" w:rsidRPr="003D2DC9">
              <w:rPr>
                <w:rFonts w:hint="eastAsia"/>
                <w:b/>
                <w:sz w:val="20"/>
              </w:rPr>
              <w:t>2</w:t>
            </w:r>
            <w:r w:rsidR="003D2DC9" w:rsidRPr="003D2DC9">
              <w:rPr>
                <w:rFonts w:hint="eastAsia"/>
                <w:b/>
                <w:sz w:val="20"/>
              </w:rPr>
              <w:t>、服务材料的存放、使用必须符合防火要求。</w:t>
            </w:r>
            <w:r w:rsidR="003D2DC9" w:rsidRPr="003D2DC9">
              <w:rPr>
                <w:rFonts w:hint="eastAsia"/>
                <w:b/>
                <w:sz w:val="20"/>
              </w:rPr>
              <w:t>3</w:t>
            </w:r>
            <w:r w:rsidR="003D2DC9" w:rsidRPr="003D2DC9">
              <w:rPr>
                <w:rFonts w:hint="eastAsia"/>
                <w:b/>
                <w:sz w:val="20"/>
              </w:rPr>
              <w:t>、办公区域的用电要符合防火规定。</w:t>
            </w:r>
            <w:r w:rsidR="003D2DC9" w:rsidRPr="003D2DC9">
              <w:rPr>
                <w:rFonts w:hint="eastAsia"/>
                <w:b/>
                <w:sz w:val="20"/>
              </w:rPr>
              <w:t>4</w:t>
            </w:r>
            <w:r w:rsidR="003D2DC9" w:rsidRPr="003D2DC9">
              <w:rPr>
                <w:rFonts w:hint="eastAsia"/>
                <w:b/>
                <w:sz w:val="20"/>
              </w:rPr>
              <w:t>、制定消防预案，成立应急小组处理突发事件。</w:t>
            </w:r>
            <w:r w:rsidR="003D2DC9" w:rsidRPr="003D2DC9">
              <w:rPr>
                <w:rFonts w:hint="eastAsia"/>
                <w:b/>
                <w:sz w:val="20"/>
              </w:rPr>
              <w:t>5</w:t>
            </w:r>
            <w:r w:rsidR="003D2DC9" w:rsidRPr="003D2DC9">
              <w:rPr>
                <w:rFonts w:hint="eastAsia"/>
                <w:b/>
                <w:sz w:val="20"/>
              </w:rPr>
              <w:t>、定期对电线、电缆电气设施进行检修</w:t>
            </w:r>
            <w:r>
              <w:rPr>
                <w:rFonts w:hint="eastAsia"/>
                <w:b/>
                <w:sz w:val="20"/>
              </w:rPr>
              <w:t>）；</w:t>
            </w:r>
          </w:p>
          <w:p w:rsidR="003B2456" w:rsidRDefault="003B2456" w:rsidP="001355C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触电（</w:t>
            </w:r>
            <w:r w:rsidR="003D2DC9" w:rsidRPr="003D2DC9">
              <w:rPr>
                <w:rFonts w:hint="eastAsia"/>
                <w:b/>
                <w:sz w:val="20"/>
              </w:rPr>
              <w:t>1</w:t>
            </w:r>
            <w:r w:rsidR="003D2DC9" w:rsidRPr="003D2DC9">
              <w:rPr>
                <w:rFonts w:hint="eastAsia"/>
                <w:b/>
                <w:sz w:val="20"/>
              </w:rPr>
              <w:t>、各类服务现场活动应与内、外电线保持安全距离，达不到规范规定的最小安全距离时，必须采用可靠的防护和监护措施。</w:t>
            </w:r>
            <w:r w:rsidR="003D2DC9" w:rsidRPr="003D2DC9">
              <w:rPr>
                <w:rFonts w:hint="eastAsia"/>
                <w:b/>
                <w:sz w:val="20"/>
              </w:rPr>
              <w:t>2</w:t>
            </w:r>
            <w:r w:rsidR="003D2DC9" w:rsidRPr="003D2DC9">
              <w:rPr>
                <w:rFonts w:hint="eastAsia"/>
                <w:b/>
                <w:sz w:val="20"/>
              </w:rPr>
              <w:t>、临时用电配电线必须按规范架设整齐，架空线路必须采用绝缘导线，不得采用塑胶软线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3B2456" w:rsidTr="001355C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2DC9" w:rsidRDefault="003D2DC9" w:rsidP="003D2DC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D2DC9">
              <w:rPr>
                <w:rFonts w:hint="eastAsia"/>
                <w:b/>
                <w:sz w:val="20"/>
              </w:rPr>
              <w:t>危险废物贮存污染控制标准</w:t>
            </w:r>
            <w:r w:rsidRPr="003D2DC9">
              <w:rPr>
                <w:rFonts w:hint="eastAsia"/>
                <w:b/>
                <w:sz w:val="20"/>
              </w:rPr>
              <w:tab/>
              <w:t>G</w:t>
            </w:r>
            <w:r>
              <w:rPr>
                <w:rFonts w:hint="eastAsia"/>
                <w:b/>
                <w:sz w:val="20"/>
              </w:rPr>
              <w:t>B18597-2001/XG1-2013</w:t>
            </w:r>
            <w:r>
              <w:rPr>
                <w:rFonts w:hint="eastAsia"/>
                <w:b/>
                <w:sz w:val="20"/>
              </w:rPr>
              <w:tab/>
              <w:t>2013-06-08</w:t>
            </w:r>
            <w:r w:rsidRPr="003D2DC9">
              <w:rPr>
                <w:rFonts w:hint="eastAsia"/>
                <w:b/>
                <w:sz w:val="20"/>
              </w:rPr>
              <w:t>污水综合排放标准</w:t>
            </w:r>
            <w:r>
              <w:rPr>
                <w:rFonts w:hint="eastAsia"/>
                <w:b/>
                <w:sz w:val="20"/>
              </w:rPr>
              <w:t>GB8978-1996</w:t>
            </w:r>
            <w:r>
              <w:rPr>
                <w:rFonts w:hint="eastAsia"/>
                <w:b/>
                <w:sz w:val="20"/>
              </w:rPr>
              <w:tab/>
              <w:t>1998-01-01</w:t>
            </w:r>
            <w:r w:rsidRPr="003D2DC9">
              <w:rPr>
                <w:rFonts w:hint="eastAsia"/>
                <w:b/>
                <w:sz w:val="20"/>
              </w:rPr>
              <w:t>地表水环境质量标准</w:t>
            </w:r>
            <w:r>
              <w:rPr>
                <w:rFonts w:hint="eastAsia"/>
                <w:b/>
                <w:sz w:val="20"/>
              </w:rPr>
              <w:tab/>
              <w:t xml:space="preserve">GB 3838-2002 </w:t>
            </w:r>
            <w:r>
              <w:rPr>
                <w:rFonts w:hint="eastAsia"/>
                <w:b/>
                <w:sz w:val="20"/>
              </w:rPr>
              <w:tab/>
              <w:t>2002-06-01</w:t>
            </w:r>
            <w:r w:rsidRPr="003D2DC9">
              <w:rPr>
                <w:rFonts w:hint="eastAsia"/>
                <w:b/>
                <w:sz w:val="20"/>
              </w:rPr>
              <w:t>环境空气质量标准</w:t>
            </w:r>
            <w:r>
              <w:rPr>
                <w:rFonts w:hint="eastAsia"/>
                <w:b/>
                <w:sz w:val="20"/>
              </w:rPr>
              <w:tab/>
              <w:t>GB 3095-2012</w:t>
            </w:r>
            <w:r>
              <w:rPr>
                <w:rFonts w:hint="eastAsia"/>
                <w:b/>
                <w:sz w:val="20"/>
              </w:rPr>
              <w:tab/>
              <w:t>2016-01-01</w:t>
            </w:r>
            <w:r w:rsidRPr="003D2DC9">
              <w:rPr>
                <w:rFonts w:hint="eastAsia"/>
                <w:b/>
                <w:sz w:val="20"/>
              </w:rPr>
              <w:t>声环境质量标准</w:t>
            </w:r>
            <w:r>
              <w:rPr>
                <w:rFonts w:hint="eastAsia"/>
                <w:b/>
                <w:sz w:val="20"/>
              </w:rPr>
              <w:tab/>
              <w:t>GB 3096-2008</w:t>
            </w:r>
            <w:r>
              <w:rPr>
                <w:rFonts w:hint="eastAsia"/>
                <w:b/>
                <w:sz w:val="20"/>
              </w:rPr>
              <w:tab/>
              <w:t>2008-10-01</w:t>
            </w:r>
            <w:r w:rsidRPr="003D2DC9">
              <w:rPr>
                <w:rFonts w:hint="eastAsia"/>
                <w:b/>
                <w:sz w:val="20"/>
              </w:rPr>
              <w:t>大气污染</w:t>
            </w:r>
            <w:proofErr w:type="gramStart"/>
            <w:r w:rsidRPr="003D2DC9">
              <w:rPr>
                <w:rFonts w:hint="eastAsia"/>
                <w:b/>
                <w:sz w:val="20"/>
              </w:rPr>
              <w:t>物综合</w:t>
            </w:r>
            <w:proofErr w:type="gramEnd"/>
            <w:r w:rsidRPr="003D2DC9">
              <w:rPr>
                <w:rFonts w:hint="eastAsia"/>
                <w:b/>
                <w:sz w:val="20"/>
              </w:rPr>
              <w:t>排放标准</w:t>
            </w:r>
            <w:r>
              <w:rPr>
                <w:rFonts w:hint="eastAsia"/>
                <w:b/>
                <w:sz w:val="20"/>
              </w:rPr>
              <w:tab/>
              <w:t>GB 16297-1996  1997-01-01</w:t>
            </w:r>
            <w:r w:rsidRPr="003D2DC9">
              <w:rPr>
                <w:rFonts w:hint="eastAsia"/>
                <w:b/>
                <w:sz w:val="20"/>
              </w:rPr>
              <w:t>室内空气质量标准</w:t>
            </w:r>
            <w:r w:rsidRPr="003D2DC9">
              <w:rPr>
                <w:rFonts w:hint="eastAsia"/>
                <w:b/>
                <w:sz w:val="20"/>
              </w:rPr>
              <w:tab/>
              <w:t>GB/T 18883-2002</w:t>
            </w:r>
            <w:r w:rsidRPr="003D2DC9">
              <w:rPr>
                <w:rFonts w:hint="eastAsia"/>
                <w:b/>
                <w:sz w:val="20"/>
              </w:rPr>
              <w:tab/>
              <w:t>2003-03-01</w:t>
            </w:r>
          </w:p>
          <w:p w:rsidR="003B2456" w:rsidRDefault="003D2DC9" w:rsidP="003D2DC9">
            <w:pPr>
              <w:snapToGrid w:val="0"/>
              <w:spacing w:line="280" w:lineRule="exact"/>
              <w:rPr>
                <w:b/>
                <w:sz w:val="20"/>
              </w:rPr>
            </w:pPr>
            <w:r w:rsidRPr="003D2DC9">
              <w:rPr>
                <w:rFonts w:hint="eastAsia"/>
                <w:b/>
                <w:sz w:val="20"/>
              </w:rPr>
              <w:t>DB11/T 3008.12-2018</w:t>
            </w:r>
            <w:r w:rsidRPr="003D2DC9">
              <w:rPr>
                <w:rFonts w:hint="eastAsia"/>
                <w:b/>
                <w:sz w:val="20"/>
              </w:rPr>
              <w:tab/>
            </w:r>
            <w:r w:rsidRPr="003D2DC9">
              <w:rPr>
                <w:rFonts w:hint="eastAsia"/>
                <w:b/>
                <w:sz w:val="20"/>
              </w:rPr>
              <w:t>人力资源服务规范</w:t>
            </w:r>
            <w:r w:rsidRPr="003D2DC9">
              <w:rPr>
                <w:rFonts w:hint="eastAsia"/>
                <w:b/>
                <w:sz w:val="20"/>
              </w:rPr>
              <w:t xml:space="preserve"> </w:t>
            </w:r>
            <w:r w:rsidRPr="003D2DC9">
              <w:rPr>
                <w:rFonts w:hint="eastAsia"/>
                <w:b/>
                <w:sz w:val="20"/>
              </w:rPr>
              <w:t>第</w:t>
            </w:r>
            <w:r w:rsidRPr="003D2DC9">
              <w:rPr>
                <w:rFonts w:hint="eastAsia"/>
                <w:b/>
                <w:sz w:val="20"/>
              </w:rPr>
              <w:t>12</w:t>
            </w:r>
            <w:r w:rsidRPr="003D2DC9">
              <w:rPr>
                <w:rFonts w:hint="eastAsia"/>
                <w:b/>
                <w:sz w:val="20"/>
              </w:rPr>
              <w:t>部分：劳务派遣、人力资源服务</w:t>
            </w:r>
            <w:r>
              <w:rPr>
                <w:rFonts w:hint="eastAsia"/>
                <w:b/>
                <w:sz w:val="20"/>
              </w:rPr>
              <w:t>DB44/T 2030-2017GB/T23859-200</w:t>
            </w:r>
            <w:r w:rsidRPr="003D2DC9">
              <w:rPr>
                <w:rFonts w:hint="eastAsia"/>
                <w:b/>
                <w:sz w:val="20"/>
              </w:rPr>
              <w:t>劳动定额测时方法</w:t>
            </w:r>
            <w:r w:rsidRPr="003D2DC9">
              <w:rPr>
                <w:rFonts w:hint="eastAsia"/>
                <w:b/>
                <w:sz w:val="20"/>
              </w:rPr>
              <w:t>GB/T 32624-2016</w:t>
            </w:r>
            <w:r w:rsidRPr="003D2DC9">
              <w:rPr>
                <w:rFonts w:hint="eastAsia"/>
                <w:b/>
                <w:sz w:val="20"/>
              </w:rPr>
              <w:tab/>
              <w:t xml:space="preserve"> </w:t>
            </w:r>
            <w:r w:rsidRPr="003D2DC9">
              <w:rPr>
                <w:rFonts w:hint="eastAsia"/>
                <w:b/>
                <w:sz w:val="20"/>
              </w:rPr>
              <w:t>人力资源培训服务规范</w:t>
            </w:r>
            <w:r w:rsidRPr="003D2DC9">
              <w:rPr>
                <w:rFonts w:hint="eastAsia"/>
                <w:b/>
                <w:sz w:val="20"/>
              </w:rPr>
              <w:t>GB/T 32625-2016</w:t>
            </w:r>
            <w:r w:rsidRPr="003D2DC9">
              <w:rPr>
                <w:rFonts w:hint="eastAsia"/>
                <w:b/>
                <w:sz w:val="20"/>
              </w:rPr>
              <w:t>人力资源管理咨询服务规范</w:t>
            </w:r>
            <w:r w:rsidRPr="003D2DC9">
              <w:rPr>
                <w:rFonts w:hint="eastAsia"/>
                <w:b/>
                <w:sz w:val="20"/>
              </w:rPr>
              <w:t>GB/T 33529-2017</w:t>
            </w:r>
            <w:r w:rsidRPr="003D2DC9">
              <w:rPr>
                <w:rFonts w:hint="eastAsia"/>
                <w:b/>
                <w:sz w:val="20"/>
              </w:rPr>
              <w:tab/>
              <w:t xml:space="preserve"> </w:t>
            </w:r>
            <w:r w:rsidRPr="003D2DC9">
              <w:rPr>
                <w:rFonts w:hint="eastAsia"/>
                <w:b/>
                <w:sz w:val="20"/>
              </w:rPr>
              <w:t>人力资源服务术语</w:t>
            </w:r>
            <w:r w:rsidRPr="003D2DC9">
              <w:rPr>
                <w:rFonts w:hint="eastAsia"/>
                <w:b/>
                <w:sz w:val="20"/>
              </w:rPr>
              <w:t>GB/T 33530-2017</w:t>
            </w:r>
            <w:r w:rsidRPr="003D2DC9">
              <w:rPr>
                <w:rFonts w:hint="eastAsia"/>
                <w:b/>
                <w:sz w:val="20"/>
              </w:rPr>
              <w:t>人力资源外包服务规范</w:t>
            </w:r>
            <w:r w:rsidRPr="003D2DC9">
              <w:rPr>
                <w:rFonts w:hint="eastAsia"/>
                <w:b/>
                <w:sz w:val="20"/>
              </w:rPr>
              <w:t>GB/T 33860-201</w:t>
            </w:r>
            <w:bookmarkStart w:id="1" w:name="_GoBack"/>
            <w:bookmarkEnd w:id="1"/>
            <w:r w:rsidRPr="003D2DC9">
              <w:rPr>
                <w:rFonts w:hint="eastAsia"/>
                <w:b/>
                <w:sz w:val="20"/>
              </w:rPr>
              <w:t>7</w:t>
            </w:r>
            <w:r w:rsidRPr="003D2DC9">
              <w:rPr>
                <w:rFonts w:hint="eastAsia"/>
                <w:b/>
                <w:sz w:val="20"/>
              </w:rPr>
              <w:tab/>
              <w:t xml:space="preserve"> </w:t>
            </w:r>
            <w:r w:rsidRPr="003D2DC9">
              <w:rPr>
                <w:rFonts w:hint="eastAsia"/>
                <w:b/>
                <w:sz w:val="20"/>
              </w:rPr>
              <w:t>人力资源服务机构能力指数</w:t>
            </w:r>
            <w:r w:rsidRPr="003D2DC9">
              <w:rPr>
                <w:rFonts w:hint="eastAsia"/>
                <w:b/>
                <w:sz w:val="20"/>
              </w:rPr>
              <w:t xml:space="preserve"> LD/T 30.1-2009</w:t>
            </w:r>
            <w:r w:rsidRPr="003D2DC9">
              <w:rPr>
                <w:rFonts w:hint="eastAsia"/>
                <w:b/>
                <w:sz w:val="20"/>
              </w:rPr>
              <w:t>人力资源和社会保障电子认证体系行《电信服务规范》第</w:t>
            </w:r>
            <w:r w:rsidRPr="003D2DC9">
              <w:rPr>
                <w:rFonts w:hint="eastAsia"/>
                <w:b/>
                <w:sz w:val="20"/>
              </w:rPr>
              <w:t>36</w:t>
            </w:r>
            <w:r w:rsidRPr="003D2DC9">
              <w:rPr>
                <w:rFonts w:hint="eastAsia"/>
                <w:b/>
                <w:sz w:val="20"/>
              </w:rPr>
              <w:t>号令《中华人民共和国电信条例》国务院</w:t>
            </w:r>
            <w:r w:rsidRPr="003D2DC9">
              <w:rPr>
                <w:rFonts w:hint="eastAsia"/>
                <w:b/>
                <w:sz w:val="20"/>
              </w:rPr>
              <w:t>291</w:t>
            </w:r>
            <w:r w:rsidRPr="003D2DC9">
              <w:rPr>
                <w:rFonts w:hint="eastAsia"/>
                <w:b/>
                <w:sz w:val="20"/>
              </w:rPr>
              <w:t>号令《互联网信息服务管理办法》国务院</w:t>
            </w:r>
            <w:r w:rsidRPr="003D2DC9">
              <w:rPr>
                <w:rFonts w:hint="eastAsia"/>
                <w:b/>
                <w:sz w:val="20"/>
              </w:rPr>
              <w:t>292</w:t>
            </w:r>
            <w:r w:rsidRPr="003D2DC9">
              <w:rPr>
                <w:rFonts w:hint="eastAsia"/>
                <w:b/>
                <w:sz w:val="20"/>
              </w:rPr>
              <w:t>号令《互联网接入服务规范》工信部</w:t>
            </w:r>
            <w:r w:rsidRPr="003D2DC9">
              <w:rPr>
                <w:rFonts w:hint="eastAsia"/>
                <w:b/>
                <w:sz w:val="20"/>
              </w:rPr>
              <w:t xml:space="preserve">  </w:t>
            </w:r>
            <w:r w:rsidRPr="003D2DC9">
              <w:rPr>
                <w:rFonts w:hint="eastAsia"/>
                <w:b/>
                <w:sz w:val="20"/>
              </w:rPr>
              <w:t>电信业务经营许可管理办法</w:t>
            </w:r>
            <w:proofErr w:type="gramStart"/>
            <w:r w:rsidRPr="003D2DC9">
              <w:rPr>
                <w:rFonts w:hint="eastAsia"/>
                <w:b/>
                <w:sz w:val="20"/>
              </w:rPr>
              <w:t>》</w:t>
            </w:r>
            <w:proofErr w:type="gramEnd"/>
            <w:r w:rsidRPr="003D2DC9">
              <w:rPr>
                <w:rFonts w:hint="eastAsia"/>
                <w:b/>
                <w:sz w:val="20"/>
              </w:rPr>
              <w:t>中华人民共和国工业信息化部令第</w:t>
            </w:r>
            <w:r w:rsidRPr="003D2DC9">
              <w:rPr>
                <w:rFonts w:hint="eastAsia"/>
                <w:b/>
                <w:sz w:val="20"/>
              </w:rPr>
              <w:t>42</w:t>
            </w:r>
            <w:r w:rsidRPr="003D2DC9">
              <w:rPr>
                <w:rFonts w:hint="eastAsia"/>
                <w:b/>
                <w:sz w:val="20"/>
              </w:rPr>
              <w:t>号</w:t>
            </w:r>
            <w:r w:rsidR="003B2456">
              <w:rPr>
                <w:rFonts w:hint="eastAsia"/>
                <w:b/>
                <w:sz w:val="20"/>
              </w:rPr>
              <w:t>等</w:t>
            </w:r>
          </w:p>
        </w:tc>
      </w:tr>
      <w:tr w:rsidR="003B2456" w:rsidTr="007C4BC6">
        <w:trPr>
          <w:cantSplit/>
          <w:trHeight w:val="12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7C4BC6" w:rsidP="001355C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2456" w:rsidRDefault="007C4BC6" w:rsidP="001355C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B2456" w:rsidTr="001355C6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B2456" w:rsidTr="007C4BC6">
        <w:trPr>
          <w:cantSplit/>
          <w:trHeight w:val="2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Pr="007C4BC6" w:rsidRDefault="003B2456" w:rsidP="007C4BC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7C4BC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16285">
              <w:rPr>
                <w:rFonts w:hint="eastAsia"/>
                <w:b/>
                <w:sz w:val="20"/>
              </w:rPr>
              <w:t>张</w:t>
            </w:r>
            <w:proofErr w:type="gramStart"/>
            <w:r w:rsidRPr="00616285">
              <w:rPr>
                <w:rFonts w:hint="eastAsia"/>
                <w:b/>
                <w:sz w:val="20"/>
              </w:rPr>
              <w:t>世</w:t>
            </w:r>
            <w:proofErr w:type="gramEnd"/>
            <w:r w:rsidRPr="00616285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2456" w:rsidRDefault="003B2456" w:rsidP="007C4B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 w:rsidR="007C4BC6"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 w:rsidR="007C4BC6">
              <w:rPr>
                <w:rFonts w:hint="eastAsia"/>
                <w:b/>
                <w:sz w:val="20"/>
              </w:rPr>
              <w:t>14</w:t>
            </w:r>
          </w:p>
        </w:tc>
      </w:tr>
      <w:tr w:rsidR="003B2456" w:rsidTr="007C4BC6">
        <w:trPr>
          <w:cantSplit/>
          <w:trHeight w:val="35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2456" w:rsidRDefault="003B245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2456" w:rsidRDefault="007C4BC6" w:rsidP="001355C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14</w:t>
            </w:r>
          </w:p>
        </w:tc>
      </w:tr>
    </w:tbl>
    <w:p w:rsidR="007218D7" w:rsidRPr="003B2456" w:rsidRDefault="007218D7" w:rsidP="003B2456">
      <w:pPr>
        <w:rPr>
          <w:b/>
          <w:sz w:val="22"/>
          <w:szCs w:val="22"/>
        </w:rPr>
      </w:pPr>
    </w:p>
    <w:sectPr w:rsidR="007218D7" w:rsidRPr="003B245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2B" w:rsidRDefault="00C14D2B">
      <w:r>
        <w:separator/>
      </w:r>
    </w:p>
  </w:endnote>
  <w:endnote w:type="continuationSeparator" w:id="0">
    <w:p w:rsidR="00C14D2B" w:rsidRDefault="00C1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2B" w:rsidRDefault="00C14D2B">
      <w:r>
        <w:separator/>
      </w:r>
    </w:p>
  </w:footnote>
  <w:footnote w:type="continuationSeparator" w:id="0">
    <w:p w:rsidR="00C14D2B" w:rsidRDefault="00C14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D7" w:rsidRDefault="00302558" w:rsidP="003B245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218D7" w:rsidRDefault="00C14D2B" w:rsidP="003B245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218D7" w:rsidRDefault="00302558" w:rsidP="003B245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255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02558">
      <w:rPr>
        <w:rStyle w:val="CharChar1"/>
        <w:rFonts w:hint="default"/>
        <w:w w:val="90"/>
      </w:rPr>
      <w:t>Co.</w:t>
    </w:r>
    <w:proofErr w:type="gramStart"/>
    <w:r w:rsidR="00302558">
      <w:rPr>
        <w:rStyle w:val="CharChar1"/>
        <w:rFonts w:hint="default"/>
        <w:w w:val="90"/>
      </w:rPr>
      <w:t>,Ltd</w:t>
    </w:r>
    <w:proofErr w:type="spellEnd"/>
    <w:proofErr w:type="gramEnd"/>
    <w:r w:rsidR="00302558">
      <w:rPr>
        <w:rStyle w:val="CharChar1"/>
        <w:rFonts w:hint="default"/>
        <w:w w:val="90"/>
      </w:rPr>
      <w:t>.</w:t>
    </w:r>
  </w:p>
  <w:p w:rsidR="007218D7" w:rsidRDefault="007218D7">
    <w:pPr>
      <w:pStyle w:val="a5"/>
    </w:pPr>
  </w:p>
  <w:p w:rsidR="007218D7" w:rsidRDefault="007218D7" w:rsidP="003B245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218D7"/>
    <w:rsid w:val="00302558"/>
    <w:rsid w:val="003B2456"/>
    <w:rsid w:val="003D2DC9"/>
    <w:rsid w:val="00616285"/>
    <w:rsid w:val="007218D7"/>
    <w:rsid w:val="007C4BC6"/>
    <w:rsid w:val="00C14D2B"/>
    <w:rsid w:val="00C7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1318</Characters>
  <Application>Microsoft Office Word</Application>
  <DocSecurity>0</DocSecurity>
  <Lines>10</Lines>
  <Paragraphs>3</Paragraphs>
  <ScaleCrop>false</ScaleCrop>
  <Company>微软中国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38</cp:revision>
  <dcterms:created xsi:type="dcterms:W3CDTF">2015-06-17T11:40:00Z</dcterms:created>
  <dcterms:modified xsi:type="dcterms:W3CDTF">2023-03-15T02:32:00Z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