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-579120</wp:posOffset>
            </wp:positionH>
            <wp:positionV relativeFrom="paragraph">
              <wp:posOffset>-784225</wp:posOffset>
            </wp:positionV>
            <wp:extent cx="7693660" cy="11617960"/>
            <wp:effectExtent l="0" t="0" r="2540" b="2540"/>
            <wp:wrapNone/>
            <wp:docPr id="1" name="图片 1" descr="新文档 2023-03-01 13.30.39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3-01 13.30.39_16"/>
                    <pic:cNvPicPr>
                      <a:picLocks noChangeAspect="1"/>
                    </pic:cNvPicPr>
                  </pic:nvPicPr>
                  <pic:blipFill>
                    <a:blip r:embed="rId6"/>
                    <a:stretch>
                      <a:fillRect/>
                    </a:stretch>
                  </pic:blipFill>
                  <pic:spPr>
                    <a:xfrm>
                      <a:off x="0" y="0"/>
                      <a:ext cx="7693660" cy="1161796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河北汐茹电力设备有限公司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0150-2023-QEO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2022-N1QMS-4022240</w:t>
            </w:r>
          </w:p>
          <w:p>
            <w:pPr>
              <w:jc w:val="center"/>
              <w:rPr>
                <w:sz w:val="20"/>
                <w:lang w:val="de-DE"/>
              </w:rPr>
            </w:pPr>
            <w:r>
              <w:rPr>
                <w:sz w:val="20"/>
                <w:lang w:val="de-DE"/>
              </w:rPr>
              <w:t>2022-N1EMS-4022240</w:t>
            </w:r>
          </w:p>
          <w:p>
            <w:pPr>
              <w:jc w:val="center"/>
              <w:rPr>
                <w:rFonts w:ascii="Times New Roman" w:hAnsi="Times New Roman" w:eastAsia="宋体" w:cs="Times New Roman"/>
                <w:kern w:val="2"/>
                <w:sz w:val="20"/>
                <w:lang w:val="de-DE" w:eastAsia="zh-CN" w:bidi="ar-SA"/>
              </w:rPr>
            </w:pPr>
            <w:r>
              <w:rPr>
                <w:sz w:val="20"/>
                <w:lang w:val="de-DE"/>
              </w:rPr>
              <w:t>2023-N1OHSMS-4022240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马明璐</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ISC-JSZJ-610</w:t>
            </w:r>
          </w:p>
          <w:p>
            <w:pPr>
              <w:jc w:val="center"/>
              <w:rPr>
                <w:sz w:val="20"/>
                <w:lang w:val="de-DE"/>
              </w:rPr>
            </w:pPr>
            <w:r>
              <w:rPr>
                <w:sz w:val="20"/>
                <w:lang w:val="de-DE"/>
              </w:rPr>
              <w:t>ISC-JSZJ-610</w:t>
            </w:r>
          </w:p>
          <w:p>
            <w:pPr>
              <w:jc w:val="center"/>
              <w:rPr>
                <w:rFonts w:ascii="Times New Roman" w:hAnsi="Times New Roman" w:eastAsia="宋体" w:cs="Times New Roman"/>
                <w:kern w:val="2"/>
                <w:sz w:val="20"/>
                <w:lang w:val="de-DE" w:eastAsia="zh-CN" w:bidi="ar-SA"/>
              </w:rPr>
            </w:pPr>
            <w:r>
              <w:rPr>
                <w:sz w:val="20"/>
                <w:lang w:val="de-DE"/>
              </w:rPr>
              <w:t>ISC-JSZJ-610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C087DBD"/>
    <w:rsid w:val="5FF23A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2023-03-01T07:38:51Z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