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马明璐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河北金厦电力科技有限公司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2023年02月24日 下午至2023年02月27日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2023.2.27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A046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2023-02-27T06:38:46Z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