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0153-2023-Q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河北医工医疗设备服务有限公司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2023年02月17日 上午至2023年02月17日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rFonts w:asciiTheme="minorEastAsia" w:hAnsiTheme="minorEastAsia" w:eastAsiaTheme="minorEastAsia"/>
                <w:b w:val="0"/>
                <w:bCs w:val="0"/>
                <w:sz w:val="21"/>
                <w:szCs w:val="21"/>
              </w:rPr>
              <w:t>河北省石家庄市长安区和平东路488号乐仁堂健康文化科技产业园B1楼2层</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190"/>
        <w:gridCol w:w="182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190" w:type="dxa"/>
            <w:vAlign w:val="center"/>
          </w:tcPr>
          <w:p>
            <w:pPr>
              <w:spacing w:line="240" w:lineRule="exact"/>
              <w:jc w:val="center"/>
              <w:rPr>
                <w:b/>
                <w:color w:val="000000"/>
                <w:szCs w:val="21"/>
              </w:rPr>
            </w:pPr>
            <w:r>
              <w:rPr>
                <w:rFonts w:hint="eastAsia"/>
                <w:szCs w:val="21"/>
              </w:rPr>
              <w:t>审核员注册证书号</w:t>
            </w:r>
          </w:p>
        </w:tc>
        <w:tc>
          <w:tcPr>
            <w:tcW w:w="182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190" w:type="dxa"/>
            <w:vAlign w:val="center"/>
          </w:tcPr>
          <w:p>
            <w:pPr>
              <w:spacing w:line="240" w:lineRule="exact"/>
              <w:jc w:val="center"/>
              <w:rPr>
                <w:b/>
                <w:color w:val="000000"/>
                <w:szCs w:val="21"/>
              </w:rPr>
            </w:pPr>
            <w:r>
              <w:rPr>
                <w:b/>
                <w:color w:val="000000"/>
                <w:szCs w:val="21"/>
              </w:rPr>
              <w:t>2022-N1QMS-4022240</w:t>
            </w:r>
          </w:p>
        </w:tc>
        <w:tc>
          <w:tcPr>
            <w:tcW w:w="1820" w:type="dxa"/>
            <w:vAlign w:val="center"/>
          </w:tcPr>
          <w:p>
            <w:pPr>
              <w:spacing w:line="240" w:lineRule="exact"/>
              <w:jc w:val="center"/>
              <w:rPr>
                <w:b/>
                <w:color w:val="000000"/>
                <w:szCs w:val="21"/>
              </w:rPr>
            </w:pPr>
            <w:r>
              <w:rPr>
                <w:b/>
                <w:color w:val="000000"/>
                <w:szCs w:val="21"/>
              </w:rPr>
              <w:t>18.08.00,29.10.07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190" w:type="dxa"/>
            <w:vAlign w:val="center"/>
          </w:tcPr>
          <w:p>
            <w:pPr>
              <w:rPr>
                <w:b/>
                <w:color w:val="000000"/>
                <w:szCs w:val="21"/>
              </w:rPr>
            </w:pPr>
            <w:r>
              <w:rPr>
                <w:rFonts w:hint="eastAsia"/>
                <w:b/>
                <w:color w:val="000000"/>
                <w:szCs w:val="21"/>
              </w:rPr>
              <w:t>工作单位</w:t>
            </w:r>
          </w:p>
        </w:tc>
        <w:tc>
          <w:tcPr>
            <w:tcW w:w="290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190" w:type="dxa"/>
            <w:vAlign w:val="center"/>
          </w:tcPr>
          <w:p>
            <w:pPr>
              <w:rPr>
                <w:b/>
                <w:color w:val="000000"/>
                <w:szCs w:val="21"/>
              </w:rPr>
            </w:pPr>
          </w:p>
        </w:tc>
        <w:tc>
          <w:tcPr>
            <w:tcW w:w="290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河北医工医疗设备服务有限公司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河北省石家庄市长安区和平东路488号乐仁堂健康文化科技产业园B1楼2层</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河北省石家庄市长安区和平东路488号乐仁堂健康文化科技产业园B1楼2层</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马靖</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18531132975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唐自纯</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马靖</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bookmarkStart w:id="35" w:name="审核范围"/>
            <w:r>
              <w:rPr>
                <w:b w:val="0"/>
                <w:bCs w:val="0"/>
                <w:sz w:val="21"/>
                <w:szCs w:val="21"/>
              </w:rPr>
              <w:t>医疗器械销售与维修</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0"/>
              </w:tabs>
              <w:rPr>
                <w:rFonts w:hint="eastAsia" w:ascii="宋体" w:hAnsi="宋体" w:eastAsia="宋体" w:cs="Times New Roman"/>
                <w:color w:val="000000"/>
                <w:szCs w:val="21"/>
              </w:rPr>
            </w:pPr>
            <w:r>
              <w:rPr>
                <w:rFonts w:hint="eastAsia" w:ascii="宋体" w:hAnsi="宋体" w:eastAsia="宋体" w:cs="Times New Roman"/>
                <w:color w:val="000000"/>
                <w:szCs w:val="21"/>
              </w:rPr>
              <w:t>维修流程：方案（经甲方确认）--选派有资质人员—进行维护检查--通过检查发现故障—进行维修排除故障—测试—正常运行</w:t>
            </w:r>
          </w:p>
          <w:p>
            <w:pPr>
              <w:tabs>
                <w:tab w:val="left" w:pos="360"/>
              </w:tabs>
              <w:ind w:left="360" w:hanging="360"/>
              <w:rPr>
                <w:rFonts w:ascii="宋体"/>
                <w:color w:val="000000"/>
                <w:szCs w:val="21"/>
              </w:rPr>
            </w:pPr>
            <w:r>
              <w:rPr>
                <w:rFonts w:hint="eastAsia" w:ascii="宋体" w:hAnsi="宋体" w:eastAsia="宋体" w:cs="Times New Roman"/>
                <w:color w:val="000000"/>
                <w:szCs w:val="21"/>
                <w:lang w:val="en-US" w:eastAsia="zh-CN"/>
              </w:rPr>
              <w:t>销售流程：</w:t>
            </w:r>
            <w:r>
              <w:rPr>
                <w:rFonts w:hint="eastAsia" w:ascii="宋体" w:hAnsi="宋体" w:eastAsia="宋体" w:cs="Times New Roman"/>
                <w:color w:val="000000"/>
                <w:szCs w:val="21"/>
              </w:rPr>
              <w:t>业务接洽→合同签订→采购→</w:t>
            </w:r>
            <w:r>
              <w:rPr>
                <w:rFonts w:hint="eastAsia" w:ascii="宋体" w:hAnsi="宋体" w:eastAsia="宋体" w:cs="Times New Roman"/>
                <w:color w:val="000000"/>
                <w:szCs w:val="21"/>
                <w:lang w:val="en-US" w:eastAsia="zh-CN"/>
              </w:rPr>
              <w:t>交付</w:t>
            </w:r>
            <w:r>
              <w:rPr>
                <w:rFonts w:hint="eastAsia" w:ascii="宋体" w:hAnsi="宋体" w:eastAsia="宋体" w:cs="Times New Roman"/>
                <w:color w:val="000000"/>
                <w:szCs w:val="21"/>
              </w:rPr>
              <w:t>→客户签收→售后服务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b w:val="0"/>
                <w:bCs w:val="0"/>
                <w:sz w:val="21"/>
                <w:szCs w:val="21"/>
              </w:rPr>
              <w:t>医疗器械销售与维修（限资质范围内）</w:t>
            </w:r>
          </w:p>
        </w:tc>
        <w:tc>
          <w:tcPr>
            <w:tcW w:w="2006" w:type="dxa"/>
            <w:gridSpan w:val="3"/>
            <w:vAlign w:val="center"/>
          </w:tcPr>
          <w:p>
            <w:pPr>
              <w:spacing w:line="400" w:lineRule="exact"/>
              <w:rPr>
                <w:rFonts w:ascii="宋体" w:hAnsi="宋体"/>
                <w:b/>
                <w:color w:val="000000"/>
                <w:szCs w:val="21"/>
              </w:rPr>
            </w:pPr>
            <w:bookmarkStart w:id="36" w:name="专业代码"/>
            <w:r>
              <w:rPr>
                <w:b w:val="0"/>
                <w:bCs w:val="0"/>
                <w:sz w:val="21"/>
                <w:szCs w:val="21"/>
              </w:rPr>
              <w:t>18.08.00;29.10.07</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26"/>
        <w:gridCol w:w="2390"/>
        <w:gridCol w:w="730"/>
        <w:gridCol w:w="1470"/>
        <w:gridCol w:w="176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bCs/>
                <w:sz w:val="21"/>
                <w:szCs w:val="21"/>
                <w:lang w:val="en-US" w:eastAsia="zh-CN"/>
              </w:rPr>
            </w:pPr>
            <w:r>
              <w:rPr>
                <w:rFonts w:eastAsia="黑体" w:cs="Arial"/>
                <w:sz w:val="21"/>
                <w:szCs w:val="21"/>
                <w:lang w:eastAsia="zh-CN"/>
              </w:rPr>
              <w:t>场所编号</w:t>
            </w:r>
          </w:p>
        </w:tc>
        <w:tc>
          <w:tcPr>
            <w:tcW w:w="2226"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注册场所地址</w:t>
            </w:r>
          </w:p>
        </w:tc>
        <w:tc>
          <w:tcPr>
            <w:tcW w:w="239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73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1470" w:type="dxa"/>
            <w:shd w:val="clear" w:color="auto" w:fill="F3F3F3"/>
            <w:tcMar>
              <w:left w:w="57" w:type="dxa"/>
              <w:right w:w="57" w:type="dxa"/>
            </w:tcMar>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6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26" w:type="dxa"/>
          </w:tcPr>
          <w:p>
            <w:pPr>
              <w:spacing w:before="40" w:after="40"/>
              <w:rPr>
                <w:rFonts w:eastAsia="黑体"/>
                <w:szCs w:val="21"/>
                <w:lang w:val="de-DE" w:eastAsia="ja-JP"/>
              </w:rPr>
            </w:pPr>
            <w:r>
              <w:rPr>
                <w:rFonts w:asciiTheme="minorEastAsia" w:hAnsiTheme="minorEastAsia" w:eastAsiaTheme="minorEastAsia"/>
                <w:b w:val="0"/>
                <w:bCs w:val="0"/>
                <w:sz w:val="21"/>
                <w:szCs w:val="21"/>
              </w:rPr>
              <w:t>河北省石家庄市长安区和平东路488号乐仁堂健康文化科技产业园B1楼2层</w:t>
            </w:r>
          </w:p>
        </w:tc>
        <w:tc>
          <w:tcPr>
            <w:tcW w:w="2390" w:type="dxa"/>
          </w:tcPr>
          <w:p>
            <w:pPr>
              <w:spacing w:before="40" w:after="40"/>
              <w:rPr>
                <w:rFonts w:eastAsia="黑体"/>
                <w:szCs w:val="21"/>
                <w:lang w:val="de-DE" w:eastAsia="ja-JP"/>
              </w:rPr>
            </w:pPr>
            <w:r>
              <w:rPr>
                <w:rFonts w:asciiTheme="minorEastAsia" w:hAnsiTheme="minorEastAsia" w:eastAsiaTheme="minorEastAsia"/>
                <w:b w:val="0"/>
                <w:bCs w:val="0"/>
                <w:sz w:val="21"/>
                <w:szCs w:val="21"/>
              </w:rPr>
              <w:t>河北省石家庄市长安区和平东路488号乐仁堂健康文化科技产业园B1楼2层</w:t>
            </w:r>
          </w:p>
        </w:tc>
        <w:tc>
          <w:tcPr>
            <w:tcW w:w="730" w:type="dxa"/>
            <w:vAlign w:val="center"/>
          </w:tcPr>
          <w:p>
            <w:pPr>
              <w:spacing w:before="40" w:after="40"/>
              <w:rPr>
                <w:rFonts w:hint="default" w:eastAsia="黑体"/>
                <w:szCs w:val="21"/>
                <w:lang w:val="en-US" w:eastAsia="zh-CN"/>
              </w:rPr>
            </w:pPr>
            <w:r>
              <w:rPr>
                <w:rFonts w:hint="eastAsia" w:eastAsia="黑体"/>
                <w:szCs w:val="21"/>
                <w:lang w:val="en-US" w:eastAsia="zh-CN"/>
              </w:rPr>
              <w:t>总人数44</w:t>
            </w:r>
          </w:p>
        </w:tc>
        <w:tc>
          <w:tcPr>
            <w:tcW w:w="1470" w:type="dxa"/>
            <w:vAlign w:val="center"/>
          </w:tcPr>
          <w:p>
            <w:pPr>
              <w:pStyle w:val="20"/>
              <w:rPr>
                <w:rFonts w:eastAsia="黑体" w:cs="Arial"/>
                <w:sz w:val="21"/>
                <w:szCs w:val="21"/>
                <w:lang w:val="en-US" w:eastAsia="ja-JP"/>
              </w:rPr>
            </w:pPr>
            <w:r>
              <w:rPr>
                <w:b w:val="0"/>
                <w:bCs w:val="0"/>
                <w:sz w:val="21"/>
                <w:szCs w:val="21"/>
              </w:rPr>
              <w:t>医疗器械销售与维修（限资质范围内）</w:t>
            </w:r>
          </w:p>
        </w:tc>
        <w:tc>
          <w:tcPr>
            <w:tcW w:w="1761" w:type="dxa"/>
            <w:vAlign w:val="center"/>
          </w:tcPr>
          <w:p>
            <w:pPr>
              <w:spacing w:before="40" w:after="40"/>
              <w:rPr>
                <w:rFonts w:hint="default" w:eastAsia="黑体"/>
                <w:szCs w:val="21"/>
                <w:lang w:val="en-US" w:eastAsia="zh-CN"/>
              </w:rPr>
            </w:pPr>
            <w:r>
              <w:rPr>
                <w:rFonts w:hint="eastAsia" w:eastAsia="黑体"/>
                <w:szCs w:val="21"/>
                <w:lang w:val="en-US" w:eastAsia="zh-CN"/>
              </w:rPr>
              <w:t>GB/T 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26" w:type="dxa"/>
            <w:vAlign w:val="center"/>
          </w:tcPr>
          <w:p>
            <w:pPr>
              <w:spacing w:before="40" w:after="40"/>
              <w:rPr>
                <w:rFonts w:hint="default" w:eastAsia="黑体"/>
                <w:szCs w:val="21"/>
                <w:lang w:val="en-US" w:eastAsia="zh-CN"/>
              </w:rPr>
            </w:pPr>
            <w:r>
              <w:rPr>
                <w:rFonts w:hint="eastAsia" w:eastAsia="黑体"/>
                <w:szCs w:val="21"/>
                <w:lang w:val="en-US" w:eastAsia="zh-CN"/>
              </w:rPr>
              <w:t>多场所（维修）</w:t>
            </w:r>
          </w:p>
        </w:tc>
        <w:tc>
          <w:tcPr>
            <w:tcW w:w="2390" w:type="dxa"/>
            <w:vAlign w:val="center"/>
          </w:tcPr>
          <w:p>
            <w:pPr>
              <w:spacing w:before="40" w:after="40"/>
              <w:rPr>
                <w:rFonts w:cs="Times New Roman" w:asciiTheme="minorEastAsia" w:hAnsiTheme="minorEastAsia" w:eastAsiaTheme="minorEastAsia"/>
                <w:b w:val="0"/>
                <w:bCs w:val="0"/>
                <w:sz w:val="21"/>
                <w:szCs w:val="21"/>
                <w:lang w:val="en-US" w:eastAsia="ja-JP"/>
              </w:rPr>
            </w:pPr>
            <w:r>
              <w:rPr>
                <w:rFonts w:hint="eastAsia" w:cs="Times New Roman" w:asciiTheme="minorEastAsia" w:hAnsiTheme="minorEastAsia" w:eastAsiaTheme="minorEastAsia"/>
                <w:b w:val="0"/>
                <w:bCs w:val="0"/>
                <w:sz w:val="21"/>
                <w:szCs w:val="21"/>
              </w:rPr>
              <w:t>河北医科大学第一医院</w:t>
            </w:r>
          </w:p>
        </w:tc>
        <w:tc>
          <w:tcPr>
            <w:tcW w:w="730" w:type="dxa"/>
            <w:vAlign w:val="center"/>
          </w:tcPr>
          <w:p>
            <w:pPr>
              <w:spacing w:before="40" w:after="40"/>
              <w:rPr>
                <w:rFonts w:hint="eastAsia" w:eastAsia="黑体"/>
                <w:szCs w:val="21"/>
                <w:lang w:val="en-US" w:eastAsia="zh-CN"/>
              </w:rPr>
            </w:pPr>
            <w:r>
              <w:rPr>
                <w:rFonts w:hint="eastAsia" w:eastAsia="黑体"/>
                <w:szCs w:val="21"/>
                <w:lang w:val="en-US" w:eastAsia="zh-CN"/>
              </w:rPr>
              <w:t>8</w:t>
            </w:r>
          </w:p>
        </w:tc>
        <w:tc>
          <w:tcPr>
            <w:tcW w:w="1470" w:type="dxa"/>
            <w:vAlign w:val="center"/>
          </w:tcPr>
          <w:p>
            <w:pPr>
              <w:spacing w:before="40" w:after="40"/>
              <w:rPr>
                <w:rFonts w:eastAsia="黑体"/>
                <w:szCs w:val="21"/>
                <w:lang w:eastAsia="ja-JP"/>
              </w:rPr>
            </w:pPr>
            <w:r>
              <w:rPr>
                <w:b w:val="0"/>
                <w:bCs w:val="0"/>
                <w:sz w:val="21"/>
                <w:szCs w:val="21"/>
              </w:rPr>
              <w:t>医疗器械维修</w:t>
            </w:r>
          </w:p>
        </w:tc>
        <w:tc>
          <w:tcPr>
            <w:tcW w:w="176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GB/T 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26" w:type="dxa"/>
            <w:vAlign w:val="center"/>
          </w:tcPr>
          <w:p>
            <w:pPr>
              <w:spacing w:before="40" w:after="40"/>
              <w:rPr>
                <w:rFonts w:eastAsia="黑体"/>
                <w:szCs w:val="21"/>
                <w:lang w:eastAsia="ja-JP"/>
              </w:rPr>
            </w:pPr>
            <w:r>
              <w:rPr>
                <w:rFonts w:hint="eastAsia" w:eastAsia="黑体"/>
                <w:szCs w:val="21"/>
                <w:lang w:val="en-US" w:eastAsia="zh-CN"/>
              </w:rPr>
              <w:t>多场所（库房）</w:t>
            </w:r>
          </w:p>
        </w:tc>
        <w:tc>
          <w:tcPr>
            <w:tcW w:w="2390" w:type="dxa"/>
            <w:vAlign w:val="center"/>
          </w:tcPr>
          <w:p>
            <w:pPr>
              <w:spacing w:before="40" w:after="40"/>
              <w:rPr>
                <w:rFonts w:cs="Times New Roman" w:asciiTheme="minorEastAsia" w:hAnsiTheme="minorEastAsia" w:eastAsiaTheme="minorEastAsia"/>
                <w:b w:val="0"/>
                <w:bCs w:val="0"/>
                <w:sz w:val="21"/>
                <w:szCs w:val="21"/>
                <w:lang w:val="en-US" w:eastAsia="ja-JP"/>
              </w:rPr>
            </w:pPr>
            <w:r>
              <w:rPr>
                <w:rFonts w:hint="eastAsia" w:cs="Times New Roman" w:asciiTheme="minorEastAsia" w:hAnsiTheme="minorEastAsia" w:eastAsiaTheme="minorEastAsia"/>
                <w:b w:val="0"/>
                <w:bCs w:val="0"/>
                <w:sz w:val="21"/>
                <w:szCs w:val="21"/>
                <w:lang w:val="en-US" w:eastAsia="zh-CN"/>
              </w:rPr>
              <w:t>河北省石家庄高新区天山大街585号日中天科技园总部大厦负一层 (乐仁堂集中仓储物流)</w:t>
            </w:r>
          </w:p>
        </w:tc>
        <w:tc>
          <w:tcPr>
            <w:tcW w:w="730" w:type="dxa"/>
            <w:vAlign w:val="center"/>
          </w:tcPr>
          <w:p>
            <w:pPr>
              <w:spacing w:before="40" w:after="40"/>
              <w:rPr>
                <w:rFonts w:hint="eastAsia" w:eastAsia="黑体"/>
                <w:szCs w:val="21"/>
                <w:lang w:val="en-US" w:eastAsia="zh-CN"/>
              </w:rPr>
            </w:pPr>
            <w:r>
              <w:rPr>
                <w:rFonts w:hint="eastAsia" w:eastAsia="黑体"/>
                <w:szCs w:val="21"/>
                <w:lang w:val="en-US" w:eastAsia="zh-CN"/>
              </w:rPr>
              <w:t>0</w:t>
            </w:r>
          </w:p>
        </w:tc>
        <w:tc>
          <w:tcPr>
            <w:tcW w:w="1470" w:type="dxa"/>
            <w:vAlign w:val="center"/>
          </w:tcPr>
          <w:p>
            <w:pPr>
              <w:spacing w:before="40" w:after="40"/>
              <w:rPr>
                <w:rFonts w:eastAsia="黑体"/>
                <w:szCs w:val="21"/>
                <w:lang w:eastAsia="ja-JP"/>
              </w:rPr>
            </w:pPr>
            <w:r>
              <w:rPr>
                <w:b w:val="0"/>
                <w:bCs w:val="0"/>
                <w:sz w:val="21"/>
                <w:szCs w:val="21"/>
              </w:rPr>
              <w:t>医疗器械销售</w:t>
            </w:r>
          </w:p>
        </w:tc>
        <w:tc>
          <w:tcPr>
            <w:tcW w:w="176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GB/T 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26" w:type="dxa"/>
            <w:vAlign w:val="center"/>
          </w:tcPr>
          <w:p>
            <w:pPr>
              <w:spacing w:before="40" w:after="40"/>
              <w:rPr>
                <w:rFonts w:eastAsia="黑体"/>
                <w:szCs w:val="21"/>
                <w:lang w:eastAsia="ja-JP"/>
              </w:rPr>
            </w:pPr>
          </w:p>
        </w:tc>
        <w:tc>
          <w:tcPr>
            <w:tcW w:w="2390" w:type="dxa"/>
            <w:vAlign w:val="center"/>
          </w:tcPr>
          <w:p>
            <w:pPr>
              <w:spacing w:before="40" w:after="40"/>
              <w:rPr>
                <w:rFonts w:eastAsia="黑体"/>
                <w:szCs w:val="21"/>
                <w:lang w:eastAsia="ja-JP"/>
              </w:rPr>
            </w:pPr>
          </w:p>
        </w:tc>
        <w:tc>
          <w:tcPr>
            <w:tcW w:w="730" w:type="dxa"/>
            <w:vAlign w:val="center"/>
          </w:tcPr>
          <w:p>
            <w:pPr>
              <w:spacing w:before="40" w:after="40"/>
              <w:rPr>
                <w:rFonts w:eastAsia="黑体"/>
                <w:szCs w:val="21"/>
                <w:lang w:eastAsia="ja-JP"/>
              </w:rPr>
            </w:pPr>
          </w:p>
        </w:tc>
        <w:tc>
          <w:tcPr>
            <w:tcW w:w="1470" w:type="dxa"/>
            <w:vAlign w:val="center"/>
          </w:tcPr>
          <w:p>
            <w:pPr>
              <w:spacing w:before="40" w:after="40"/>
              <w:rPr>
                <w:rFonts w:eastAsia="黑体"/>
                <w:szCs w:val="21"/>
                <w:lang w:eastAsia="ja-JP"/>
              </w:rPr>
            </w:pPr>
          </w:p>
        </w:tc>
        <w:tc>
          <w:tcPr>
            <w:tcW w:w="176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26" w:type="dxa"/>
            <w:vAlign w:val="center"/>
          </w:tcPr>
          <w:p>
            <w:pPr>
              <w:spacing w:before="40" w:after="40"/>
              <w:rPr>
                <w:rFonts w:eastAsia="黑体"/>
                <w:szCs w:val="21"/>
                <w:lang w:eastAsia="ja-JP"/>
              </w:rPr>
            </w:pPr>
          </w:p>
        </w:tc>
        <w:tc>
          <w:tcPr>
            <w:tcW w:w="2390" w:type="dxa"/>
            <w:vAlign w:val="center"/>
          </w:tcPr>
          <w:p>
            <w:pPr>
              <w:spacing w:before="40" w:after="40"/>
              <w:rPr>
                <w:rFonts w:eastAsia="黑体"/>
                <w:szCs w:val="21"/>
                <w:lang w:eastAsia="ja-JP"/>
              </w:rPr>
            </w:pPr>
          </w:p>
        </w:tc>
        <w:tc>
          <w:tcPr>
            <w:tcW w:w="730" w:type="dxa"/>
            <w:vAlign w:val="center"/>
          </w:tcPr>
          <w:p>
            <w:pPr>
              <w:spacing w:before="40" w:after="40"/>
              <w:rPr>
                <w:rFonts w:eastAsia="黑体"/>
                <w:szCs w:val="21"/>
                <w:lang w:eastAsia="ja-JP"/>
              </w:rPr>
            </w:pPr>
          </w:p>
        </w:tc>
        <w:tc>
          <w:tcPr>
            <w:tcW w:w="1470" w:type="dxa"/>
            <w:vAlign w:val="center"/>
          </w:tcPr>
          <w:p>
            <w:pPr>
              <w:spacing w:before="40" w:after="40"/>
              <w:rPr>
                <w:rFonts w:eastAsia="黑体"/>
                <w:szCs w:val="21"/>
                <w:lang w:eastAsia="ja-JP"/>
              </w:rPr>
            </w:pPr>
          </w:p>
        </w:tc>
        <w:tc>
          <w:tcPr>
            <w:tcW w:w="176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年12月29日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业务洽谈</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销售、维修</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两个多场所分别距离总部30分钟车程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rPr>
              <w:t>2023-02-1</w:t>
            </w:r>
            <w:bookmarkEnd w:id="37"/>
            <w:r>
              <w:rPr>
                <w:rFonts w:hint="eastAsia" w:ascii="宋体"/>
                <w:b/>
                <w:color w:val="000000"/>
                <w:szCs w:val="21"/>
                <w:lang w:val="en-US" w:eastAsia="zh-CN"/>
              </w:rPr>
              <w:t>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hint="eastAsia" w:asci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吉洁</w:t>
      </w:r>
    </w:p>
    <w:p>
      <w:pPr>
        <w:ind w:firstLine="5271" w:firstLineChars="25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2023年2月17日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945"/>
        <w:gridCol w:w="2160"/>
        <w:gridCol w:w="117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73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16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70"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1117" w:type="dxa"/>
            <w:vAlign w:val="center"/>
          </w:tcPr>
          <w:p>
            <w:pPr>
              <w:snapToGrid w:val="0"/>
              <w:spacing w:line="280" w:lineRule="exact"/>
              <w:jc w:val="center"/>
              <w:rPr>
                <w:b/>
                <w:bCs/>
                <w:color w:val="000000"/>
                <w:szCs w:val="21"/>
              </w:rPr>
            </w:pPr>
            <w:r>
              <w:rPr>
                <w:rFonts w:hint="eastAsia"/>
                <w:b/>
                <w:bCs/>
                <w:color w:val="000000"/>
                <w:szCs w:val="21"/>
              </w:rPr>
              <w:t>问题等级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733"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eastAsia="zh-CN"/>
              </w:rPr>
              <w:t>《</w:t>
            </w:r>
            <w:r>
              <w:rPr>
                <w:rFonts w:hint="eastAsia"/>
                <w:color w:val="000000"/>
                <w:sz w:val="21"/>
                <w:szCs w:val="21"/>
                <w:lang w:val="en-US" w:eastAsia="zh-CN"/>
              </w:rPr>
              <w:t>质量手册</w:t>
            </w:r>
            <w:r>
              <w:rPr>
                <w:rFonts w:hint="eastAsia"/>
                <w:color w:val="000000"/>
                <w:sz w:val="21"/>
                <w:szCs w:val="21"/>
                <w:lang w:eastAsia="zh-CN"/>
              </w:rPr>
              <w:t>》</w:t>
            </w:r>
            <w:r>
              <w:rPr>
                <w:rFonts w:hint="eastAsia"/>
                <w:color w:val="000000"/>
                <w:sz w:val="21"/>
                <w:szCs w:val="21"/>
                <w:lang w:val="en-US" w:eastAsia="zh-CN"/>
              </w:rPr>
              <w:t>提供的流程图缺少维修服务</w:t>
            </w:r>
          </w:p>
        </w:tc>
        <w:tc>
          <w:tcPr>
            <w:tcW w:w="2160"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GB/T19001-2016</w:t>
            </w:r>
          </w:p>
        </w:tc>
        <w:tc>
          <w:tcPr>
            <w:tcW w:w="1170"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8.1</w:t>
            </w:r>
          </w:p>
        </w:tc>
        <w:tc>
          <w:tcPr>
            <w:tcW w:w="1117"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吉洁</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17</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马靖</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17</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吉洁                 </w:t>
            </w: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17</w:t>
            </w:r>
            <w:bookmarkStart w:id="38" w:name="_GoBack"/>
            <w:bookmarkEnd w:id="38"/>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11A804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3</TotalTime>
  <ScaleCrop>false</ScaleCrop>
  <LinksUpToDate>false</LinksUpToDate>
  <CharactersWithSpaces>9461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2023-02-18T03:47:46Z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2052-11.1.0.13703</vt:lpwstr>
  </property>
</Properties>
</file>