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0034-2023-Q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河北冀皓联轴器有限公司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赵丽萍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91131181MA7BCCGR0M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河北冀皓联轴器有限公司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联轴器的制造、销售服务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河北省衡水市冀州区兴华南大街1598号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河北省衡水市冀州区兴华南大街1598号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Company Name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widowControl/>
              <w:spacing w:after="600" w:line="40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</w:rPr>
              <w:t>Hebei Jihao Coupling Co. 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widowControl/>
              <w:spacing w:after="600" w:line="24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</w:rPr>
              <w:t>Manufacturing and sales service of couplings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16"/>
              </w:rPr>
              <w:fldChar w:fldCharType="begin"/>
            </w:r>
            <w:r>
              <w:rPr>
                <w:color w:val="auto"/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color w:val="auto"/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Registration Address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widowControl/>
              <w:spacing w:after="600" w:line="240" w:lineRule="exac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</w:rPr>
              <w:t>No. 1598 Xinghua South Street, Jizhou District, Hengshui,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Operation Address</w:t>
            </w:r>
            <w:r>
              <w:rPr>
                <w:rFonts w:hint="eastAsia"/>
                <w:color w:val="auto"/>
                <w:sz w:val="22"/>
                <w:szCs w:val="22"/>
              </w:rPr>
              <w:t>经营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widowControl/>
              <w:spacing w:after="600" w:line="240" w:lineRule="exac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</w:rPr>
              <w:t>No. 1598 Xinghua South Street, Jizhou District, Hengshui,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3MjkyOTIxN2VhMThkMTAxMDIyOTYxMWFmYzMzNTgifQ=="/>
  </w:docVars>
  <w:rsids>
    <w:rsidRoot w:val="00306CB7"/>
    <w:rsid w:val="00306CB7"/>
    <w:rsid w:val="00474FC4"/>
    <w:rsid w:val="00A21C55"/>
    <w:rsid w:val="00CC5A47"/>
    <w:rsid w:val="00DD7B30"/>
    <w:rsid w:val="00E75978"/>
    <w:rsid w:val="290426FF"/>
    <w:rsid w:val="2F8E59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  <w:style w:type="paragraph" w:customStyle="1" w:styleId="18">
    <w:name w:val="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487</Words>
  <Characters>905</Characters>
  <Lines>8</Lines>
  <Paragraphs>2</Paragraphs>
  <TotalTime>10</TotalTime>
  <ScaleCrop>false</ScaleCrop>
  <LinksUpToDate>false</LinksUpToDate>
  <CharactersWithSpaces>1064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apple</cp:lastModifiedBy>
  <cp:lastPrinted>2019-05-13T03:13:00Z</cp:lastPrinted>
  <dcterms:modified xsi:type="dcterms:W3CDTF">2023-02-25T06:31:15Z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