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甘肃远梦水泥制品有限公司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甘肃省定西市陇西县巩昌镇王家坪村316国道中盛铝厂南侧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甘肃省定西市陇西县巩昌镇王家坪村316国道中盛铝厂南侧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丁智明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13993246588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369006476@qq.com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丁智明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0731-2020-Q-2023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环形混凝土电杆、混凝土检查井盖、钢筋混凝土排水管的生产和销售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16.02.01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2023年02月21日 上午至2023年02月21日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47" w:tblpY="396"/>
        <w:tblOverlap w:val="never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614"/>
        <w:gridCol w:w="1427"/>
        <w:gridCol w:w="2313"/>
        <w:gridCol w:w="278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034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日期</w:t>
            </w:r>
          </w:p>
        </w:tc>
        <w:tc>
          <w:tcPr>
            <w:tcW w:w="16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时间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部门</w:t>
            </w:r>
          </w:p>
        </w:tc>
        <w:tc>
          <w:tcPr>
            <w:tcW w:w="2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过程</w:t>
            </w:r>
          </w:p>
        </w:tc>
        <w:tc>
          <w:tcPr>
            <w:tcW w:w="27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涉及条款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0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2.21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08: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4"/>
              </w:rPr>
              <w:t>0-09:00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各部门</w:t>
            </w:r>
          </w:p>
        </w:tc>
        <w:tc>
          <w:tcPr>
            <w:tcW w:w="2313" w:type="dxa"/>
          </w:tcPr>
          <w:p>
            <w:pPr>
              <w:spacing w:line="3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首次会</w:t>
            </w:r>
          </w:p>
        </w:tc>
        <w:tc>
          <w:tcPr>
            <w:tcW w:w="2785" w:type="dxa"/>
          </w:tcPr>
          <w:p>
            <w:pPr>
              <w:spacing w:line="300" w:lineRule="exact"/>
              <w:rPr>
                <w:rFonts w:ascii="宋体" w:hAnsi="宋体" w:cs="宋体"/>
                <w:szCs w:val="24"/>
              </w:rPr>
            </w:pP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09:00-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4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管理层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4"/>
              </w:rPr>
            </w:pPr>
          </w:p>
        </w:tc>
        <w:tc>
          <w:tcPr>
            <w:tcW w:w="2785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4.1、4.2、4.3、4.4、5.1、5.2、5.3、6.1、6.2、6.3、7.1.1、7.4、7.5.1、9.3、10.1、10.3、重大质量事故、相关方重大投诉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4"/>
              </w:rPr>
              <w:t>:00-1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4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综合管理部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313" w:type="dxa"/>
          </w:tcPr>
          <w:p>
            <w:pPr>
              <w:spacing w:line="3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部门职责权限、目标管理方案,与管理过程控制；人力资源；文件记录控制；内外部信息交流过程；内审管理；内外部信息交流过程，以及采购和销售运行过程的资料等</w:t>
            </w:r>
          </w:p>
          <w:p>
            <w:pPr>
              <w:spacing w:line="300" w:lineRule="exact"/>
              <w:rPr>
                <w:rFonts w:ascii="宋体" w:hAnsi="宋体" w:cs="宋体"/>
                <w:szCs w:val="24"/>
              </w:rPr>
            </w:pPr>
          </w:p>
        </w:tc>
        <w:tc>
          <w:tcPr>
            <w:tcW w:w="2785" w:type="dxa"/>
          </w:tcPr>
          <w:p>
            <w:pPr>
              <w:rPr>
                <w:rFonts w:ascii="宋体" w:hAnsi="宋体" w:cs="宋体"/>
                <w:szCs w:val="24"/>
              </w:rPr>
            </w:pPr>
          </w:p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5.3、6.1、6.2、7.1.2、7.1.4、7.1.5、7.1.6、7.2、7.3、7.5.2、7.5.3、8.1、8.2、8.4、8.5、8.6、8.7、9.1.2、9.1.3、9.2、10.2</w:t>
            </w:r>
          </w:p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政府有关部门的监督抽查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0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4"/>
              </w:rPr>
              <w:t>:00-1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4"/>
              </w:rPr>
              <w:t>:00</w:t>
            </w:r>
            <w:bookmarkStart w:id="36" w:name="_GoBack"/>
            <w:bookmarkEnd w:id="36"/>
          </w:p>
        </w:tc>
        <w:tc>
          <w:tcPr>
            <w:tcW w:w="771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10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Cs w:val="24"/>
              </w:rPr>
              <w:t>:00-1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4"/>
              </w:rPr>
              <w:t>: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4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生产技术部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生产制造过程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4"/>
              </w:rPr>
            </w:pPr>
          </w:p>
        </w:tc>
        <w:tc>
          <w:tcPr>
            <w:tcW w:w="2785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5.3、6.2、7.1.3、7.1.4、7.1.5、8.1、8.5、8.6、8.7、10.2、8.3不适用确认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Cs w:val="24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16: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4"/>
              </w:rPr>
              <w:t>0-1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4"/>
              </w:rPr>
              <w:t>: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4"/>
              </w:rPr>
              <w:t>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管理层</w:t>
            </w:r>
          </w:p>
        </w:tc>
        <w:tc>
          <w:tcPr>
            <w:tcW w:w="2313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与管理层沟通</w:t>
            </w:r>
          </w:p>
        </w:tc>
        <w:tc>
          <w:tcPr>
            <w:tcW w:w="2785" w:type="dxa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Cs w:val="24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4"/>
              </w:rPr>
              <w:t>: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4"/>
              </w:rPr>
              <w:t>0-17: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4"/>
              </w:rPr>
              <w:t>0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各部门</w:t>
            </w:r>
          </w:p>
        </w:tc>
        <w:tc>
          <w:tcPr>
            <w:tcW w:w="2313" w:type="dxa"/>
          </w:tcPr>
          <w:p>
            <w:pPr>
              <w:spacing w:line="3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末次会议</w:t>
            </w:r>
          </w:p>
        </w:tc>
        <w:tc>
          <w:tcPr>
            <w:tcW w:w="2785" w:type="dxa"/>
          </w:tcPr>
          <w:p>
            <w:pPr>
              <w:spacing w:line="300" w:lineRule="exact"/>
              <w:rPr>
                <w:rFonts w:ascii="宋体" w:hAnsi="宋体" w:cs="宋体"/>
                <w:szCs w:val="24"/>
              </w:rPr>
            </w:pP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158307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2023-02-18T16:47:11Z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