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96" w:rsidRDefault="001C75A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5100" w:rsidRDefault="00565100" w:rsidP="005651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565100" w:rsidTr="000840F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5100">
              <w:rPr>
                <w:rFonts w:hint="eastAsia"/>
                <w:sz w:val="21"/>
                <w:szCs w:val="21"/>
              </w:rPr>
              <w:t>北京皮赛姆工程科技有限公司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5100" w:rsidRDefault="00565100" w:rsidP="000840F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565100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565100">
              <w:rPr>
                <w:b/>
                <w:sz w:val="20"/>
              </w:rPr>
              <w:t>34.06.00;</w:t>
            </w:r>
          </w:p>
          <w:p w:rsidR="00565100" w:rsidRDefault="00565100" w:rsidP="005651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65100">
              <w:rPr>
                <w:b/>
                <w:sz w:val="20"/>
              </w:rPr>
              <w:t>35.04.02</w:t>
            </w:r>
          </w:p>
        </w:tc>
      </w:tr>
      <w:tr w:rsidR="00565100" w:rsidTr="000840FA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565100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565100">
              <w:rPr>
                <w:b/>
                <w:sz w:val="20"/>
              </w:rPr>
              <w:t>34.06.00;</w:t>
            </w:r>
          </w:p>
          <w:p w:rsidR="00565100" w:rsidRDefault="00565100" w:rsidP="00565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5100">
              <w:rPr>
                <w:b/>
                <w:sz w:val="20"/>
              </w:rPr>
              <w:t>35.04.02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65100" w:rsidTr="000840FA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赵丽萍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Default="00565100" w:rsidP="000840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Default="00565100" w:rsidP="000840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Default="00565100" w:rsidP="000840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Default="00565100" w:rsidP="000840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100" w:rsidRDefault="00565100" w:rsidP="000840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5100" w:rsidTr="000840FA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咨询服务流程：</w:t>
            </w:r>
            <w:r w:rsidRPr="00565100">
              <w:rPr>
                <w:rFonts w:hint="eastAsia"/>
                <w:b/>
                <w:sz w:val="20"/>
              </w:rPr>
              <w:t>项目接洽</w:t>
            </w:r>
            <w:r w:rsidRPr="00565100">
              <w:rPr>
                <w:rFonts w:hint="eastAsia"/>
                <w:b/>
                <w:sz w:val="20"/>
              </w:rPr>
              <w:t>---</w:t>
            </w:r>
            <w:r w:rsidRPr="00565100">
              <w:rPr>
                <w:rFonts w:hint="eastAsia"/>
                <w:b/>
                <w:sz w:val="20"/>
              </w:rPr>
              <w:t>签订合同</w:t>
            </w:r>
            <w:r w:rsidRPr="00565100">
              <w:rPr>
                <w:rFonts w:hint="eastAsia"/>
                <w:b/>
                <w:sz w:val="20"/>
              </w:rPr>
              <w:t>---</w:t>
            </w:r>
            <w:r w:rsidRPr="00565100">
              <w:rPr>
                <w:rFonts w:hint="eastAsia"/>
                <w:b/>
                <w:sz w:val="20"/>
              </w:rPr>
              <w:t>收集企业资料</w:t>
            </w:r>
            <w:r w:rsidRPr="00565100">
              <w:rPr>
                <w:rFonts w:hint="eastAsia"/>
                <w:b/>
                <w:sz w:val="20"/>
              </w:rPr>
              <w:t>---</w:t>
            </w:r>
            <w:r w:rsidRPr="00565100">
              <w:rPr>
                <w:rFonts w:hint="eastAsia"/>
                <w:b/>
                <w:sz w:val="20"/>
              </w:rPr>
              <w:t>分析会</w:t>
            </w:r>
            <w:r w:rsidRPr="00565100">
              <w:rPr>
                <w:rFonts w:hint="eastAsia"/>
                <w:b/>
                <w:sz w:val="20"/>
              </w:rPr>
              <w:t>---</w:t>
            </w:r>
            <w:r w:rsidRPr="00565100">
              <w:rPr>
                <w:rFonts w:hint="eastAsia"/>
                <w:b/>
                <w:sz w:val="20"/>
              </w:rPr>
              <w:t>拟定初稿</w:t>
            </w:r>
            <w:r w:rsidRPr="00565100">
              <w:rPr>
                <w:rFonts w:hint="eastAsia"/>
                <w:b/>
                <w:sz w:val="20"/>
              </w:rPr>
              <w:t>--</w:t>
            </w:r>
            <w:r w:rsidRPr="00565100">
              <w:rPr>
                <w:rFonts w:hint="eastAsia"/>
                <w:b/>
                <w:sz w:val="20"/>
              </w:rPr>
              <w:t>研讨</w:t>
            </w:r>
            <w:r w:rsidRPr="00565100">
              <w:rPr>
                <w:rFonts w:hint="eastAsia"/>
                <w:b/>
                <w:sz w:val="20"/>
              </w:rPr>
              <w:t>---</w:t>
            </w:r>
            <w:r w:rsidRPr="00565100">
              <w:rPr>
                <w:rFonts w:hint="eastAsia"/>
                <w:b/>
                <w:sz w:val="20"/>
              </w:rPr>
              <w:t>提交报告</w:t>
            </w:r>
          </w:p>
        </w:tc>
      </w:tr>
      <w:tr w:rsidR="00565100" w:rsidTr="000840FA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咨询服务过程（顾客满意度）</w:t>
            </w:r>
          </w:p>
        </w:tc>
      </w:tr>
      <w:tr w:rsidR="00565100" w:rsidTr="000840F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5651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Pr="00565100">
              <w:rPr>
                <w:rFonts w:hint="eastAsia"/>
                <w:b/>
                <w:sz w:val="20"/>
              </w:rPr>
              <w:t>1.</w:t>
            </w:r>
            <w:r w:rsidRPr="00565100">
              <w:rPr>
                <w:rFonts w:hint="eastAsia"/>
                <w:b/>
                <w:sz w:val="20"/>
              </w:rPr>
              <w:t>加强员工培训，提高环保意识；</w:t>
            </w:r>
            <w:r w:rsidRPr="00565100">
              <w:rPr>
                <w:rFonts w:hint="eastAsia"/>
                <w:b/>
                <w:sz w:val="20"/>
              </w:rPr>
              <w:t>2.</w:t>
            </w:r>
            <w:r w:rsidRPr="00565100">
              <w:rPr>
                <w:rFonts w:hint="eastAsia"/>
                <w:b/>
                <w:sz w:val="20"/>
              </w:rPr>
              <w:t>配备垃圾桶，固废分类收集；</w:t>
            </w:r>
            <w:r w:rsidRPr="00565100">
              <w:rPr>
                <w:rFonts w:hint="eastAsia"/>
                <w:b/>
                <w:sz w:val="20"/>
              </w:rPr>
              <w:t>3</w:t>
            </w:r>
            <w:r w:rsidRPr="00565100">
              <w:rPr>
                <w:rFonts w:hint="eastAsia"/>
                <w:b/>
                <w:sz w:val="20"/>
              </w:rPr>
              <w:t>定期进行日常检查</w:t>
            </w:r>
            <w:r>
              <w:rPr>
                <w:rFonts w:hint="eastAsia"/>
                <w:b/>
                <w:sz w:val="20"/>
              </w:rPr>
              <w:t>）；火灾（</w:t>
            </w:r>
            <w:r w:rsidRPr="00565100">
              <w:rPr>
                <w:rFonts w:hint="eastAsia"/>
                <w:b/>
                <w:sz w:val="20"/>
              </w:rPr>
              <w:t>制定程序文件、应急预案；配备灭火器等</w:t>
            </w:r>
            <w:proofErr w:type="gramStart"/>
            <w:r w:rsidRPr="00565100">
              <w:rPr>
                <w:rFonts w:hint="eastAsia"/>
                <w:b/>
                <w:sz w:val="20"/>
              </w:rPr>
              <w:t>消设施</w:t>
            </w:r>
            <w:proofErr w:type="gramEnd"/>
            <w:r w:rsidRPr="00565100">
              <w:rPr>
                <w:rFonts w:hint="eastAsia"/>
                <w:b/>
                <w:sz w:val="20"/>
              </w:rPr>
              <w:t>并定期点检；定期进行日常检查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565100" w:rsidTr="000840F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5651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Pr="00565100">
              <w:rPr>
                <w:rFonts w:hint="eastAsia"/>
                <w:b/>
                <w:sz w:val="20"/>
              </w:rPr>
              <w:t>制定程序文件、应急预案；配备灭火器等</w:t>
            </w:r>
            <w:proofErr w:type="gramStart"/>
            <w:r w:rsidRPr="00565100">
              <w:rPr>
                <w:rFonts w:hint="eastAsia"/>
                <w:b/>
                <w:sz w:val="20"/>
              </w:rPr>
              <w:t>消设施</w:t>
            </w:r>
            <w:proofErr w:type="gramEnd"/>
            <w:r w:rsidRPr="00565100">
              <w:rPr>
                <w:rFonts w:hint="eastAsia"/>
                <w:b/>
                <w:sz w:val="20"/>
              </w:rPr>
              <w:t>并定期点检；定期进行日常检查</w:t>
            </w:r>
            <w:r>
              <w:rPr>
                <w:rFonts w:hint="eastAsia"/>
                <w:b/>
                <w:sz w:val="20"/>
              </w:rPr>
              <w:t>）；触电（综合部对人员进行培训；办公场所设置触电警示标识；及时更换无漏电保护装置的开关；对触电进行应急预案演练；定期检查，及时排除触电隐患）</w:t>
            </w:r>
          </w:p>
        </w:tc>
      </w:tr>
      <w:tr w:rsidR="00565100" w:rsidTr="000840F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rPr>
                <w:b/>
                <w:sz w:val="20"/>
              </w:rPr>
            </w:pPr>
            <w:r w:rsidRPr="00565100">
              <w:rPr>
                <w:rFonts w:hint="eastAsia"/>
                <w:b/>
                <w:sz w:val="20"/>
              </w:rPr>
              <w:t>《中华人民共和国劳动法》</w:t>
            </w:r>
            <w:r w:rsidRPr="00565100">
              <w:rPr>
                <w:rFonts w:hint="eastAsia"/>
                <w:b/>
                <w:sz w:val="20"/>
              </w:rPr>
              <w:t>(</w:t>
            </w:r>
            <w:proofErr w:type="gramStart"/>
            <w:r w:rsidRPr="00565100">
              <w:rPr>
                <w:rFonts w:hint="eastAsia"/>
                <w:b/>
                <w:sz w:val="20"/>
              </w:rPr>
              <w:t>国家主席令第</w:t>
            </w:r>
            <w:proofErr w:type="gramEnd"/>
            <w:r w:rsidRPr="00565100">
              <w:rPr>
                <w:rFonts w:hint="eastAsia"/>
                <w:b/>
                <w:sz w:val="20"/>
              </w:rPr>
              <w:t xml:space="preserve"> 28 </w:t>
            </w:r>
            <w:r w:rsidRPr="00565100">
              <w:rPr>
                <w:rFonts w:hint="eastAsia"/>
                <w:b/>
                <w:sz w:val="20"/>
              </w:rPr>
              <w:t>号，</w:t>
            </w:r>
            <w:r w:rsidRPr="00565100">
              <w:rPr>
                <w:rFonts w:hint="eastAsia"/>
                <w:b/>
                <w:sz w:val="20"/>
              </w:rPr>
              <w:t xml:space="preserve">(2009 </w:t>
            </w:r>
            <w:r w:rsidRPr="00565100">
              <w:rPr>
                <w:rFonts w:hint="eastAsia"/>
                <w:b/>
                <w:sz w:val="20"/>
              </w:rPr>
              <w:t>年修订</w:t>
            </w:r>
            <w:r w:rsidRPr="00565100">
              <w:rPr>
                <w:rFonts w:hint="eastAsia"/>
                <w:b/>
                <w:sz w:val="20"/>
              </w:rPr>
              <w:t>))</w:t>
            </w:r>
            <w:r w:rsidRPr="00565100">
              <w:rPr>
                <w:rFonts w:hint="eastAsia"/>
                <w:b/>
                <w:sz w:val="20"/>
              </w:rPr>
              <w:t>《中华人民共和国监控化学品管理条例》</w:t>
            </w:r>
            <w:r w:rsidRPr="00565100">
              <w:rPr>
                <w:rFonts w:hint="eastAsia"/>
                <w:b/>
                <w:sz w:val="20"/>
              </w:rPr>
              <w:t>(</w:t>
            </w:r>
            <w:proofErr w:type="gramStart"/>
            <w:r w:rsidRPr="00565100">
              <w:rPr>
                <w:rFonts w:hint="eastAsia"/>
                <w:b/>
                <w:sz w:val="20"/>
              </w:rPr>
              <w:t>国务院令第</w:t>
            </w:r>
            <w:proofErr w:type="gramEnd"/>
            <w:r w:rsidRPr="00565100">
              <w:rPr>
                <w:rFonts w:hint="eastAsia"/>
                <w:b/>
                <w:sz w:val="20"/>
              </w:rPr>
              <w:t xml:space="preserve"> 190</w:t>
            </w:r>
            <w:r w:rsidRPr="00565100">
              <w:rPr>
                <w:rFonts w:hint="eastAsia"/>
                <w:b/>
                <w:sz w:val="20"/>
              </w:rPr>
              <w:t>号</w:t>
            </w:r>
            <w:r w:rsidRPr="00565100">
              <w:rPr>
                <w:rFonts w:hint="eastAsia"/>
                <w:b/>
                <w:sz w:val="20"/>
              </w:rPr>
              <w:t>(2011</w:t>
            </w:r>
            <w:r w:rsidRPr="00565100">
              <w:rPr>
                <w:rFonts w:hint="eastAsia"/>
                <w:b/>
                <w:sz w:val="20"/>
              </w:rPr>
              <w:t>年修订</w:t>
            </w:r>
            <w:r w:rsidRPr="00565100">
              <w:rPr>
                <w:rFonts w:hint="eastAsia"/>
                <w:b/>
                <w:sz w:val="20"/>
              </w:rPr>
              <w:t>))</w:t>
            </w:r>
            <w:r w:rsidRPr="00565100">
              <w:rPr>
                <w:rFonts w:hint="eastAsia"/>
                <w:b/>
                <w:sz w:val="20"/>
              </w:rPr>
              <w:t>《建设工程安全生产管理条例》</w:t>
            </w:r>
            <w:r w:rsidRPr="00565100">
              <w:rPr>
                <w:rFonts w:hint="eastAsia"/>
                <w:b/>
                <w:sz w:val="20"/>
              </w:rPr>
              <w:t>(</w:t>
            </w:r>
            <w:proofErr w:type="gramStart"/>
            <w:r w:rsidRPr="00565100">
              <w:rPr>
                <w:rFonts w:hint="eastAsia"/>
                <w:b/>
                <w:sz w:val="20"/>
              </w:rPr>
              <w:t>国务院令第</w:t>
            </w:r>
            <w:proofErr w:type="gramEnd"/>
            <w:r w:rsidRPr="00565100">
              <w:rPr>
                <w:rFonts w:hint="eastAsia"/>
                <w:b/>
                <w:sz w:val="20"/>
              </w:rPr>
              <w:t xml:space="preserve"> 393</w:t>
            </w:r>
            <w:r w:rsidRPr="00565100">
              <w:rPr>
                <w:rFonts w:hint="eastAsia"/>
                <w:b/>
                <w:sz w:val="20"/>
              </w:rPr>
              <w:t>号</w:t>
            </w:r>
            <w:r w:rsidRPr="00565100">
              <w:rPr>
                <w:rFonts w:hint="eastAsia"/>
                <w:b/>
                <w:sz w:val="20"/>
              </w:rPr>
              <w:t>)</w:t>
            </w:r>
            <w:r w:rsidRPr="00565100">
              <w:rPr>
                <w:rFonts w:hint="eastAsia"/>
                <w:b/>
                <w:sz w:val="20"/>
              </w:rPr>
              <w:t>《易制毒化学品管理条例》</w:t>
            </w:r>
            <w:r w:rsidRPr="00565100">
              <w:rPr>
                <w:rFonts w:hint="eastAsia"/>
                <w:b/>
                <w:sz w:val="20"/>
              </w:rPr>
              <w:t>(</w:t>
            </w:r>
            <w:proofErr w:type="gramStart"/>
            <w:r w:rsidRPr="00565100">
              <w:rPr>
                <w:rFonts w:hint="eastAsia"/>
                <w:b/>
                <w:sz w:val="20"/>
              </w:rPr>
              <w:t>国务院令第</w:t>
            </w:r>
            <w:proofErr w:type="gramEnd"/>
            <w:r w:rsidRPr="00565100">
              <w:rPr>
                <w:rFonts w:hint="eastAsia"/>
                <w:b/>
                <w:sz w:val="20"/>
              </w:rPr>
              <w:t xml:space="preserve"> 445 </w:t>
            </w:r>
            <w:r w:rsidRPr="00565100">
              <w:rPr>
                <w:rFonts w:hint="eastAsia"/>
                <w:b/>
                <w:sz w:val="20"/>
              </w:rPr>
              <w:t>号，</w:t>
            </w:r>
            <w:r w:rsidRPr="00565100">
              <w:rPr>
                <w:rFonts w:hint="eastAsia"/>
                <w:b/>
                <w:sz w:val="20"/>
              </w:rPr>
              <w:t>(2014</w:t>
            </w:r>
            <w:proofErr w:type="gramStart"/>
            <w:r w:rsidRPr="00565100">
              <w:rPr>
                <w:rFonts w:hint="eastAsia"/>
                <w:b/>
                <w:sz w:val="20"/>
              </w:rPr>
              <w:t>〕</w:t>
            </w:r>
            <w:proofErr w:type="gramEnd"/>
            <w:r w:rsidRPr="00565100">
              <w:rPr>
                <w:rFonts w:hint="eastAsia"/>
                <w:b/>
                <w:sz w:val="20"/>
              </w:rPr>
              <w:t>第</w:t>
            </w:r>
            <w:r w:rsidRPr="00565100">
              <w:rPr>
                <w:rFonts w:hint="eastAsia"/>
                <w:b/>
                <w:sz w:val="20"/>
              </w:rPr>
              <w:t xml:space="preserve"> 653 </w:t>
            </w:r>
            <w:r w:rsidRPr="00565100">
              <w:rPr>
                <w:rFonts w:hint="eastAsia"/>
                <w:b/>
                <w:sz w:val="20"/>
              </w:rPr>
              <w:t>号、</w:t>
            </w:r>
            <w:r w:rsidRPr="00565100">
              <w:rPr>
                <w:rFonts w:hint="eastAsia"/>
                <w:b/>
                <w:sz w:val="20"/>
              </w:rPr>
              <w:t>(2016</w:t>
            </w:r>
            <w:proofErr w:type="gramStart"/>
            <w:r w:rsidRPr="00565100">
              <w:rPr>
                <w:rFonts w:hint="eastAsia"/>
                <w:b/>
                <w:sz w:val="20"/>
              </w:rPr>
              <w:t>〕</w:t>
            </w:r>
            <w:proofErr w:type="gramEnd"/>
            <w:r w:rsidRPr="00565100">
              <w:rPr>
                <w:rFonts w:hint="eastAsia"/>
                <w:b/>
                <w:sz w:val="20"/>
              </w:rPr>
              <w:t>第</w:t>
            </w:r>
            <w:r w:rsidRPr="00565100">
              <w:rPr>
                <w:rFonts w:hint="eastAsia"/>
                <w:b/>
                <w:sz w:val="20"/>
              </w:rPr>
              <w:t xml:space="preserve"> 666 </w:t>
            </w:r>
            <w:r w:rsidRPr="00565100">
              <w:rPr>
                <w:rFonts w:hint="eastAsia"/>
                <w:b/>
                <w:sz w:val="20"/>
              </w:rPr>
              <w:t>号修订</w:t>
            </w:r>
            <w:r w:rsidRPr="00565100">
              <w:rPr>
                <w:rFonts w:hint="eastAsia"/>
                <w:b/>
                <w:sz w:val="20"/>
              </w:rPr>
              <w:t>)</w:t>
            </w:r>
            <w:r w:rsidRPr="00565100">
              <w:rPr>
                <w:rFonts w:hint="eastAsia"/>
                <w:b/>
                <w:sz w:val="20"/>
              </w:rPr>
              <w:t>《生产安全事故报告和调查处理条例》</w:t>
            </w:r>
            <w:r w:rsidRPr="00565100">
              <w:rPr>
                <w:rFonts w:hint="eastAsia"/>
                <w:b/>
                <w:sz w:val="20"/>
              </w:rPr>
              <w:t>(</w:t>
            </w:r>
            <w:proofErr w:type="gramStart"/>
            <w:r w:rsidRPr="00565100">
              <w:rPr>
                <w:rFonts w:hint="eastAsia"/>
                <w:b/>
                <w:sz w:val="20"/>
              </w:rPr>
              <w:t>国务院令第</w:t>
            </w:r>
            <w:proofErr w:type="gramEnd"/>
            <w:r w:rsidRPr="00565100">
              <w:rPr>
                <w:rFonts w:hint="eastAsia"/>
                <w:b/>
                <w:sz w:val="20"/>
              </w:rPr>
              <w:t xml:space="preserve"> 493</w:t>
            </w:r>
            <w:r w:rsidRPr="00565100">
              <w:rPr>
                <w:rFonts w:hint="eastAsia"/>
                <w:b/>
                <w:sz w:val="20"/>
              </w:rPr>
              <w:t>号</w:t>
            </w:r>
            <w:r w:rsidRPr="00565100">
              <w:rPr>
                <w:rFonts w:hint="eastAsia"/>
                <w:b/>
                <w:sz w:val="20"/>
              </w:rPr>
              <w:t>)</w:t>
            </w:r>
            <w:r w:rsidRPr="00565100">
              <w:rPr>
                <w:rFonts w:hint="eastAsia"/>
                <w:b/>
                <w:sz w:val="20"/>
              </w:rPr>
              <w:t>《特种设备安全监察条例》</w:t>
            </w:r>
            <w:r w:rsidRPr="00565100">
              <w:rPr>
                <w:rFonts w:hint="eastAsia"/>
                <w:b/>
                <w:sz w:val="20"/>
              </w:rPr>
              <w:t>(</w:t>
            </w:r>
            <w:proofErr w:type="gramStart"/>
            <w:r w:rsidRPr="00565100">
              <w:rPr>
                <w:rFonts w:hint="eastAsia"/>
                <w:b/>
                <w:sz w:val="20"/>
              </w:rPr>
              <w:t>国务院令第</w:t>
            </w:r>
            <w:proofErr w:type="gramEnd"/>
            <w:r w:rsidRPr="00565100">
              <w:rPr>
                <w:rFonts w:hint="eastAsia"/>
                <w:b/>
                <w:sz w:val="20"/>
              </w:rPr>
              <w:t xml:space="preserve"> 549 </w:t>
            </w:r>
            <w:r w:rsidRPr="00565100">
              <w:rPr>
                <w:rFonts w:hint="eastAsia"/>
                <w:b/>
                <w:sz w:val="20"/>
              </w:rPr>
              <w:t>号</w:t>
            </w:r>
            <w:r w:rsidRPr="00565100">
              <w:rPr>
                <w:rFonts w:hint="eastAsia"/>
                <w:b/>
                <w:sz w:val="20"/>
              </w:rPr>
              <w:t>)</w:t>
            </w:r>
            <w:r w:rsidRPr="00565100">
              <w:rPr>
                <w:rFonts w:hint="eastAsia"/>
                <w:b/>
                <w:sz w:val="20"/>
              </w:rPr>
              <w:t>、</w:t>
            </w:r>
            <w:r w:rsidRPr="00565100">
              <w:rPr>
                <w:rFonts w:hint="eastAsia"/>
                <w:b/>
                <w:sz w:val="20"/>
              </w:rPr>
              <w:t>&gt;</w:t>
            </w:r>
            <w:r w:rsidRPr="00565100">
              <w:rPr>
                <w:rFonts w:hint="eastAsia"/>
                <w:b/>
                <w:sz w:val="20"/>
              </w:rPr>
              <w:t>《国务院办公厅关于印发危险化学品安全综合治理方案的通知》</w:t>
            </w:r>
            <w:r w:rsidRPr="00565100">
              <w:rPr>
                <w:rFonts w:hint="eastAsia"/>
                <w:b/>
                <w:sz w:val="20"/>
              </w:rPr>
              <w:t>(</w:t>
            </w:r>
            <w:r w:rsidRPr="00565100">
              <w:rPr>
                <w:rFonts w:hint="eastAsia"/>
                <w:b/>
                <w:sz w:val="20"/>
              </w:rPr>
              <w:t>国办发</w:t>
            </w:r>
            <w:r w:rsidRPr="00565100">
              <w:rPr>
                <w:rFonts w:hint="eastAsia"/>
                <w:b/>
                <w:sz w:val="20"/>
              </w:rPr>
              <w:t>(2016</w:t>
            </w:r>
            <w:proofErr w:type="gramStart"/>
            <w:r w:rsidRPr="00565100">
              <w:rPr>
                <w:rFonts w:hint="eastAsia"/>
                <w:b/>
                <w:sz w:val="20"/>
              </w:rPr>
              <w:t>〕</w:t>
            </w:r>
            <w:proofErr w:type="gramEnd"/>
            <w:r w:rsidRPr="00565100">
              <w:rPr>
                <w:rFonts w:hint="eastAsia"/>
                <w:b/>
                <w:sz w:val="20"/>
              </w:rPr>
              <w:t xml:space="preserve">88 </w:t>
            </w:r>
            <w:r w:rsidRPr="00565100">
              <w:rPr>
                <w:rFonts w:hint="eastAsia"/>
                <w:b/>
                <w:sz w:val="20"/>
              </w:rPr>
              <w:t>号</w:t>
            </w:r>
            <w:r w:rsidRPr="00565100">
              <w:rPr>
                <w:rFonts w:hint="eastAsia"/>
                <w:b/>
                <w:sz w:val="20"/>
              </w:rPr>
              <w:t>)</w:t>
            </w:r>
            <w:r w:rsidRPr="00565100">
              <w:rPr>
                <w:rFonts w:hint="eastAsia"/>
                <w:b/>
                <w:sz w:val="20"/>
              </w:rPr>
              <w:t>《危险化学品生产企业安全生产许可证实施办法》</w:t>
            </w:r>
            <w:r w:rsidRPr="00565100">
              <w:rPr>
                <w:rFonts w:hint="eastAsia"/>
                <w:b/>
                <w:sz w:val="20"/>
              </w:rPr>
              <w:t>(</w:t>
            </w:r>
            <w:r w:rsidRPr="00565100">
              <w:rPr>
                <w:rFonts w:hint="eastAsia"/>
                <w:b/>
                <w:sz w:val="20"/>
              </w:rPr>
              <w:t>国家安监总局令</w:t>
            </w:r>
            <w:r w:rsidRPr="00565100">
              <w:rPr>
                <w:rFonts w:hint="eastAsia"/>
                <w:b/>
                <w:sz w:val="20"/>
              </w:rPr>
              <w:t xml:space="preserve">41 </w:t>
            </w:r>
            <w:r w:rsidRPr="00565100">
              <w:rPr>
                <w:rFonts w:hint="eastAsia"/>
                <w:b/>
                <w:sz w:val="20"/>
              </w:rPr>
              <w:t>号，</w:t>
            </w:r>
            <w:r w:rsidRPr="00565100">
              <w:rPr>
                <w:rFonts w:hint="eastAsia"/>
                <w:b/>
                <w:sz w:val="20"/>
              </w:rPr>
              <w:t>(2015</w:t>
            </w:r>
            <w:proofErr w:type="gramStart"/>
            <w:r w:rsidRPr="00565100">
              <w:rPr>
                <w:rFonts w:hint="eastAsia"/>
                <w:b/>
                <w:sz w:val="20"/>
              </w:rPr>
              <w:t>〕</w:t>
            </w:r>
            <w:proofErr w:type="gramEnd"/>
            <w:r w:rsidRPr="00565100">
              <w:rPr>
                <w:rFonts w:hint="eastAsia"/>
                <w:b/>
                <w:sz w:val="20"/>
              </w:rPr>
              <w:t>第</w:t>
            </w:r>
            <w:r w:rsidRPr="00565100">
              <w:rPr>
                <w:rFonts w:hint="eastAsia"/>
                <w:b/>
                <w:sz w:val="20"/>
              </w:rPr>
              <w:t xml:space="preserve"> 79 </w:t>
            </w:r>
            <w:r w:rsidRPr="00565100">
              <w:rPr>
                <w:rFonts w:hint="eastAsia"/>
                <w:b/>
                <w:sz w:val="20"/>
              </w:rPr>
              <w:t>号、</w:t>
            </w:r>
            <w:r w:rsidRPr="00565100">
              <w:rPr>
                <w:rFonts w:hint="eastAsia"/>
                <w:b/>
                <w:sz w:val="20"/>
              </w:rPr>
              <w:t>(2017</w:t>
            </w:r>
            <w:proofErr w:type="gramStart"/>
            <w:r w:rsidRPr="00565100">
              <w:rPr>
                <w:rFonts w:hint="eastAsia"/>
                <w:b/>
                <w:sz w:val="20"/>
              </w:rPr>
              <w:t>〕</w:t>
            </w:r>
            <w:proofErr w:type="gramEnd"/>
            <w:r w:rsidRPr="00565100">
              <w:rPr>
                <w:rFonts w:hint="eastAsia"/>
                <w:b/>
                <w:sz w:val="20"/>
              </w:rPr>
              <w:t>第</w:t>
            </w:r>
            <w:r w:rsidRPr="00565100">
              <w:rPr>
                <w:rFonts w:hint="eastAsia"/>
                <w:b/>
                <w:sz w:val="20"/>
              </w:rPr>
              <w:t>89</w:t>
            </w:r>
            <w:r w:rsidRPr="00565100">
              <w:rPr>
                <w:rFonts w:hint="eastAsia"/>
                <w:b/>
                <w:sz w:val="20"/>
              </w:rPr>
              <w:t>号修订</w:t>
            </w:r>
            <w:r w:rsidRPr="00565100">
              <w:rPr>
                <w:rFonts w:hint="eastAsia"/>
                <w:b/>
                <w:sz w:val="20"/>
              </w:rPr>
              <w:t>)</w:t>
            </w:r>
            <w:r w:rsidRPr="00565100">
              <w:rPr>
                <w:rFonts w:hint="eastAsia"/>
                <w:b/>
                <w:sz w:val="20"/>
              </w:rPr>
              <w:t>《危险化学品建设项目安全监督管理办法》</w:t>
            </w:r>
            <w:r>
              <w:rPr>
                <w:rFonts w:hint="eastAsia"/>
                <w:b/>
                <w:sz w:val="20"/>
              </w:rPr>
              <w:t>中华人民共和国劳动法、中华人民共和国职业病防治法、中华人民共和国妇女权益保障法、中华人民共和国安全生产法、劳动保障监察条例、中华人民共和国传染病防治法、中华人民共和国消防法、工作场所职业卫生监督管理规定、企业职工伤亡事故调查分析规则、北京市市容环境卫生条例、北京市水污染物排放标准（试行）、北京市废气排放标准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试行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、北京市乡镇、街道企业环境保护管理暂行办法、北京市环境噪声污染防治办法、北京市消防条例、北京市空气重污染应急预案、北京市火灾事故应急救援预案、北京市大气污染防治条例等</w:t>
            </w:r>
          </w:p>
        </w:tc>
      </w:tr>
      <w:tr w:rsidR="00565100" w:rsidTr="000840F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65100" w:rsidTr="000840FA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65100" w:rsidTr="000840FA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565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12</w:t>
            </w:r>
          </w:p>
        </w:tc>
      </w:tr>
      <w:tr w:rsidR="00565100" w:rsidTr="00565100">
        <w:trPr>
          <w:cantSplit/>
          <w:trHeight w:val="73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5100" w:rsidRDefault="00565100" w:rsidP="000840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12</w:t>
            </w:r>
          </w:p>
        </w:tc>
      </w:tr>
    </w:tbl>
    <w:p w:rsidR="00FA4D96" w:rsidRDefault="00FA4D96" w:rsidP="00565100">
      <w:pPr>
        <w:rPr>
          <w:rFonts w:ascii="宋体"/>
          <w:b/>
          <w:spacing w:val="-6"/>
          <w:sz w:val="21"/>
          <w:szCs w:val="21"/>
        </w:rPr>
      </w:pPr>
      <w:bookmarkStart w:id="1" w:name="_GoBack"/>
      <w:bookmarkEnd w:id="1"/>
    </w:p>
    <w:sectPr w:rsidR="00FA4D9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A2" w:rsidRDefault="001C75A2">
      <w:r>
        <w:separator/>
      </w:r>
    </w:p>
  </w:endnote>
  <w:endnote w:type="continuationSeparator" w:id="0">
    <w:p w:rsidR="001C75A2" w:rsidRDefault="001C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A2" w:rsidRDefault="001C75A2">
      <w:r>
        <w:separator/>
      </w:r>
    </w:p>
  </w:footnote>
  <w:footnote w:type="continuationSeparator" w:id="0">
    <w:p w:rsidR="001C75A2" w:rsidRDefault="001C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96" w:rsidRDefault="001C75A2" w:rsidP="005651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A4D96" w:rsidRDefault="001C75A2" w:rsidP="00565100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FA4D96" w:rsidRDefault="001C75A2" w:rsidP="005651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A4D96" w:rsidRDefault="00FA4D96">
    <w:pPr>
      <w:pStyle w:val="a5"/>
    </w:pPr>
  </w:p>
  <w:p w:rsidR="00FA4D96" w:rsidRDefault="00FA4D96" w:rsidP="0056510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A4D96"/>
    <w:rsid w:val="001C75A2"/>
    <w:rsid w:val="00565100"/>
    <w:rsid w:val="00FA4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2023-02-13T06:49:00Z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