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-603250</wp:posOffset>
            </wp:positionH>
            <wp:positionV relativeFrom="paragraph">
              <wp:posOffset>-811530</wp:posOffset>
            </wp:positionV>
            <wp:extent cx="7594600" cy="11016615"/>
            <wp:effectExtent l="0" t="0" r="0" b="6985"/>
            <wp:wrapNone/>
            <wp:docPr id="1" name="图片 1" descr="新文档 2023-02-15 13.37.5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5 13.37.52_16"/>
                    <pic:cNvPicPr>
                      <a:picLocks noChangeAspect="1"/>
                    </pic:cNvPicPr>
                  </pic:nvPicPr>
                  <pic:blipFill>
                    <a:blip r:embed="rId6"/>
                    <a:stretch>
                      <a:fillRect/>
                    </a:stretch>
                  </pic:blipFill>
                  <pic:spPr>
                    <a:xfrm>
                      <a:off x="0" y="0"/>
                      <a:ext cx="7594600" cy="1101661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石家庄金流控科技有限公司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eastAsia"/>
                <w:sz w:val="22"/>
                <w:szCs w:val="22"/>
              </w:rPr>
            </w:pPr>
            <w:bookmarkStart w:id="3" w:name="E勾选"/>
            <w:r>
              <w:rPr>
                <w:rFonts w:hint="eastAsia"/>
                <w:sz w:val="22"/>
                <w:szCs w:val="22"/>
              </w:rPr>
              <w:t>■</w:t>
            </w:r>
            <w:bookmarkEnd w:id="3"/>
            <w:r>
              <w:rPr>
                <w:rFonts w:hint="eastAsia"/>
                <w:sz w:val="22"/>
                <w:szCs w:val="22"/>
              </w:rPr>
              <w:t>GB/T24001-2016</w:t>
            </w:r>
            <w:bookmarkStart w:id="4" w:name="S勾选"/>
          </w:p>
          <w:p>
            <w:pPr>
              <w:rPr>
                <w:sz w:val="22"/>
                <w:szCs w:val="22"/>
              </w:rPr>
            </w:pPr>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0144-2023-QEO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2022-N1QMS-4022240</w:t>
            </w:r>
          </w:p>
          <w:p>
            <w:pPr>
              <w:jc w:val="center"/>
              <w:rPr>
                <w:sz w:val="20"/>
                <w:lang w:val="de-DE"/>
              </w:rPr>
            </w:pPr>
            <w:r>
              <w:rPr>
                <w:sz w:val="20"/>
                <w:lang w:val="de-DE"/>
              </w:rPr>
              <w:t>2022-N1EMS-4022240</w:t>
            </w:r>
          </w:p>
          <w:p>
            <w:pPr>
              <w:jc w:val="center"/>
              <w:rPr>
                <w:rFonts w:ascii="Times New Roman" w:hAnsi="Times New Roman" w:eastAsia="宋体" w:cs="Times New Roman"/>
                <w:kern w:val="2"/>
                <w:sz w:val="20"/>
                <w:lang w:val="de-DE" w:eastAsia="zh-CN" w:bidi="ar-SA"/>
              </w:rPr>
            </w:pPr>
            <w:r>
              <w:rPr>
                <w:sz w:val="20"/>
                <w:lang w:val="de-DE"/>
              </w:rPr>
              <w:t>2023-N1OHSMS-4022240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1196289"/>
    <w:rsid w:val="75692E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2023-02-15T05:58:43Z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