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297" w:rsidRDefault="00C816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 xml:space="preserve"> </w:t>
      </w:r>
      <w:r w:rsidR="00C75ABE">
        <w:rPr>
          <w:rFonts w:ascii="Times New Roman" w:hAnsi="Times New Roman" w:cs="Times New Roman"/>
          <w:sz w:val="20"/>
          <w:szCs w:val="24"/>
          <w:u w:val="single"/>
        </w:rPr>
        <w:t>0009-2020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 xml:space="preserve"> </w:t>
      </w:r>
    </w:p>
    <w:p w:rsidR="00052297" w:rsidRDefault="00C816F2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测量过程控制检查表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9" w:type="dxa"/>
          <w:bottom w:w="57" w:type="dxa"/>
        </w:tblCellMar>
        <w:tblLook w:val="04A0" w:firstRow="1" w:lastRow="0" w:firstColumn="1" w:lastColumn="0" w:noHBand="0" w:noVBand="1"/>
      </w:tblPr>
      <w:tblGrid>
        <w:gridCol w:w="1350"/>
        <w:gridCol w:w="324"/>
        <w:gridCol w:w="664"/>
        <w:gridCol w:w="854"/>
        <w:gridCol w:w="567"/>
        <w:gridCol w:w="1258"/>
        <w:gridCol w:w="396"/>
        <w:gridCol w:w="1170"/>
        <w:gridCol w:w="610"/>
        <w:gridCol w:w="1036"/>
        <w:gridCol w:w="408"/>
        <w:gridCol w:w="1438"/>
      </w:tblGrid>
      <w:tr w:rsidR="00052297">
        <w:trPr>
          <w:trHeight w:val="239"/>
          <w:jc w:val="center"/>
        </w:trPr>
        <w:tc>
          <w:tcPr>
            <w:tcW w:w="1674" w:type="dxa"/>
            <w:gridSpan w:val="2"/>
            <w:vAlign w:val="center"/>
          </w:tcPr>
          <w:p w:rsidR="00052297" w:rsidRDefault="00C816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测量过程</w:t>
            </w:r>
          </w:p>
          <w:p w:rsidR="00052297" w:rsidRDefault="00C816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3343" w:type="dxa"/>
            <w:gridSpan w:val="4"/>
            <w:vAlign w:val="center"/>
          </w:tcPr>
          <w:p w:rsidR="00052297" w:rsidRDefault="00C816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</w:rPr>
              <w:t>测定仪泄露电流检验过程</w:t>
            </w:r>
          </w:p>
        </w:tc>
        <w:tc>
          <w:tcPr>
            <w:tcW w:w="1566" w:type="dxa"/>
            <w:gridSpan w:val="2"/>
            <w:vAlign w:val="center"/>
          </w:tcPr>
          <w:p w:rsidR="00052297" w:rsidRDefault="00C816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企业部门</w:t>
            </w:r>
          </w:p>
        </w:tc>
        <w:tc>
          <w:tcPr>
            <w:tcW w:w="3492" w:type="dxa"/>
            <w:gridSpan w:val="4"/>
            <w:vAlign w:val="center"/>
          </w:tcPr>
          <w:p w:rsidR="00052297" w:rsidRDefault="00C816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质</w:t>
            </w:r>
            <w:r w:rsidR="00B82DD6">
              <w:rPr>
                <w:rFonts w:ascii="Times New Roman" w:hAnsi="Times New Roman" w:hint="eastAsia"/>
              </w:rPr>
              <w:t>量技术</w:t>
            </w:r>
            <w:r>
              <w:rPr>
                <w:rFonts w:ascii="Times New Roman" w:hAnsi="Times New Roman" w:hint="eastAsia"/>
              </w:rPr>
              <w:t>部</w:t>
            </w:r>
          </w:p>
        </w:tc>
      </w:tr>
      <w:tr w:rsidR="00052297">
        <w:trPr>
          <w:trHeight w:val="90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 w:rsidR="00052297" w:rsidRDefault="00C816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被测参数</w:t>
            </w:r>
          </w:p>
          <w:p w:rsidR="00052297" w:rsidRDefault="00C816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052297" w:rsidRDefault="00C816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825" w:type="dxa"/>
            <w:gridSpan w:val="2"/>
            <w:vAlign w:val="center"/>
          </w:tcPr>
          <w:p w:rsidR="00052297" w:rsidRDefault="00C816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3mA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:rsidR="00052297" w:rsidRDefault="00C816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 w:rsidR="00052297" w:rsidRDefault="00C816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最大允许误差</w:t>
            </w:r>
          </w:p>
        </w:tc>
        <w:tc>
          <w:tcPr>
            <w:tcW w:w="1846" w:type="dxa"/>
            <w:gridSpan w:val="2"/>
            <w:vAlign w:val="center"/>
          </w:tcPr>
          <w:p w:rsidR="00052297" w:rsidRDefault="00C816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1mA</w:t>
            </w:r>
          </w:p>
        </w:tc>
      </w:tr>
      <w:tr w:rsidR="00052297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:rsidR="00052297" w:rsidRDefault="000522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52297" w:rsidRDefault="00C816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825" w:type="dxa"/>
            <w:gridSpan w:val="2"/>
            <w:vAlign w:val="center"/>
          </w:tcPr>
          <w:p w:rsidR="00052297" w:rsidRDefault="00C816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3mA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052297" w:rsidRDefault="000522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052297" w:rsidRDefault="00C816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允许不确定度</w:t>
            </w:r>
          </w:p>
        </w:tc>
        <w:tc>
          <w:tcPr>
            <w:tcW w:w="1846" w:type="dxa"/>
            <w:gridSpan w:val="2"/>
            <w:vAlign w:val="center"/>
          </w:tcPr>
          <w:p w:rsidR="00052297" w:rsidRDefault="00C816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U</w:t>
            </w:r>
            <w:r>
              <w:rPr>
                <w:rFonts w:ascii="Times New Roman" w:hAnsi="Times New Roman"/>
              </w:rPr>
              <w:t>=0.</w:t>
            </w:r>
            <w:r>
              <w:rPr>
                <w:rFonts w:ascii="Times New Roman" w:hAnsi="Times New Roman" w:hint="eastAsia"/>
              </w:rPr>
              <w:t>33mA</w:t>
            </w: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/>
                <w:i/>
                <w:iCs/>
              </w:rPr>
              <w:t>k</w:t>
            </w:r>
            <w:r>
              <w:rPr>
                <w:rFonts w:ascii="Times New Roman" w:hAnsi="Times New Roman"/>
              </w:rPr>
              <w:t>=2</w:t>
            </w:r>
            <w:r>
              <w:rPr>
                <w:rFonts w:ascii="Times New Roman" w:hAnsi="Times New Roman" w:hint="eastAsia"/>
              </w:rPr>
              <w:t>）</w:t>
            </w:r>
          </w:p>
        </w:tc>
      </w:tr>
      <w:tr w:rsidR="00052297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:rsidR="00052297" w:rsidRDefault="000522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52297" w:rsidRDefault="00C816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 w:rsidR="00052297" w:rsidRDefault="00C816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无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052297" w:rsidRDefault="000522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052297" w:rsidRDefault="00C816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846" w:type="dxa"/>
            <w:gridSpan w:val="2"/>
            <w:vAlign w:val="center"/>
          </w:tcPr>
          <w:p w:rsidR="00052297" w:rsidRDefault="00C816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无</w:t>
            </w:r>
          </w:p>
        </w:tc>
      </w:tr>
      <w:tr w:rsidR="00052297">
        <w:trPr>
          <w:trHeight w:val="327"/>
          <w:jc w:val="center"/>
        </w:trPr>
        <w:tc>
          <w:tcPr>
            <w:tcW w:w="10075" w:type="dxa"/>
            <w:gridSpan w:val="12"/>
          </w:tcPr>
          <w:p w:rsidR="00052297" w:rsidRDefault="00C816F2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测量过程要素控制状况：</w:t>
            </w:r>
          </w:p>
        </w:tc>
      </w:tr>
      <w:tr w:rsidR="00052297">
        <w:trPr>
          <w:trHeight w:val="458"/>
          <w:jc w:val="center"/>
        </w:trPr>
        <w:tc>
          <w:tcPr>
            <w:tcW w:w="2338" w:type="dxa"/>
            <w:gridSpan w:val="3"/>
            <w:vAlign w:val="center"/>
          </w:tcPr>
          <w:p w:rsidR="00052297" w:rsidRDefault="00C816F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过程要素</w:t>
            </w:r>
          </w:p>
        </w:tc>
        <w:tc>
          <w:tcPr>
            <w:tcW w:w="6299" w:type="dxa"/>
            <w:gridSpan w:val="8"/>
            <w:vAlign w:val="center"/>
          </w:tcPr>
          <w:p w:rsidR="00052297" w:rsidRDefault="00C816F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计量特性</w:t>
            </w:r>
          </w:p>
        </w:tc>
        <w:tc>
          <w:tcPr>
            <w:tcW w:w="1438" w:type="dxa"/>
            <w:vAlign w:val="center"/>
          </w:tcPr>
          <w:p w:rsidR="00052297" w:rsidRDefault="00C816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是否满足</w:t>
            </w:r>
          </w:p>
          <w:p w:rsidR="00052297" w:rsidRDefault="00C816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计量要求</w:t>
            </w:r>
          </w:p>
        </w:tc>
      </w:tr>
      <w:tr w:rsidR="00052297">
        <w:trPr>
          <w:trHeight w:val="568"/>
          <w:jc w:val="center"/>
        </w:trPr>
        <w:tc>
          <w:tcPr>
            <w:tcW w:w="2338" w:type="dxa"/>
            <w:gridSpan w:val="3"/>
            <w:vAlign w:val="center"/>
          </w:tcPr>
          <w:p w:rsidR="00052297" w:rsidRDefault="00C816F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 w:rsidR="00052297" w:rsidRDefault="00C816F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1654" w:type="dxa"/>
            <w:gridSpan w:val="2"/>
            <w:vAlign w:val="center"/>
          </w:tcPr>
          <w:p w:rsidR="00052297" w:rsidRDefault="00C816F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1780" w:type="dxa"/>
            <w:gridSpan w:val="2"/>
            <w:vAlign w:val="center"/>
          </w:tcPr>
          <w:p w:rsidR="00052297" w:rsidRDefault="00C816F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测量误差</w:t>
            </w:r>
          </w:p>
        </w:tc>
        <w:tc>
          <w:tcPr>
            <w:tcW w:w="1444" w:type="dxa"/>
            <w:gridSpan w:val="2"/>
            <w:vAlign w:val="center"/>
          </w:tcPr>
          <w:p w:rsidR="00052297" w:rsidRDefault="00C816F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其他</w:t>
            </w:r>
            <w:r>
              <w:rPr>
                <w:rFonts w:ascii="Times New Roman" w:hAnsi="Times New Roman" w:hint="eastAsia"/>
                <w:szCs w:val="21"/>
              </w:rPr>
              <w:t>特性</w:t>
            </w:r>
          </w:p>
        </w:tc>
        <w:tc>
          <w:tcPr>
            <w:tcW w:w="1438" w:type="dxa"/>
            <w:vMerge w:val="restart"/>
            <w:vAlign w:val="center"/>
          </w:tcPr>
          <w:p w:rsidR="00052297" w:rsidRDefault="00C816F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052297">
        <w:trPr>
          <w:trHeight w:val="399"/>
          <w:jc w:val="center"/>
        </w:trPr>
        <w:tc>
          <w:tcPr>
            <w:tcW w:w="2338" w:type="dxa"/>
            <w:gridSpan w:val="3"/>
            <w:vAlign w:val="center"/>
          </w:tcPr>
          <w:p w:rsidR="00052297" w:rsidRDefault="00174B5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钳型</w:t>
            </w:r>
            <w:bookmarkStart w:id="0" w:name="_GoBack"/>
            <w:bookmarkEnd w:id="0"/>
            <w:r w:rsidR="00C816F2">
              <w:rPr>
                <w:rFonts w:ascii="Times New Roman" w:hAnsi="Times New Roman" w:cs="Times New Roman"/>
                <w:szCs w:val="21"/>
              </w:rPr>
              <w:t>万用表</w:t>
            </w:r>
          </w:p>
        </w:tc>
        <w:tc>
          <w:tcPr>
            <w:tcW w:w="1421" w:type="dxa"/>
            <w:gridSpan w:val="2"/>
            <w:vAlign w:val="center"/>
          </w:tcPr>
          <w:p w:rsidR="00052297" w:rsidRDefault="00C816F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0-20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  <w:szCs w:val="21"/>
              </w:rPr>
              <w:t>A</w:t>
            </w:r>
          </w:p>
        </w:tc>
        <w:tc>
          <w:tcPr>
            <w:tcW w:w="1654" w:type="dxa"/>
            <w:gridSpan w:val="2"/>
            <w:vAlign w:val="center"/>
          </w:tcPr>
          <w:p w:rsidR="00052297" w:rsidRDefault="00C816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1780" w:type="dxa"/>
            <w:gridSpan w:val="2"/>
            <w:vAlign w:val="center"/>
          </w:tcPr>
          <w:p w:rsidR="00052297" w:rsidRDefault="00C816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±0.01</w:t>
            </w:r>
            <w:r w:rsidR="00C75ABE">
              <w:rPr>
                <w:rFonts w:ascii="Times New Roman" w:eastAsia="宋体" w:hAnsi="Times New Roman" w:cs="Times New Roman"/>
                <w:bCs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mA</w:t>
            </w:r>
          </w:p>
        </w:tc>
        <w:tc>
          <w:tcPr>
            <w:tcW w:w="1444" w:type="dxa"/>
            <w:gridSpan w:val="2"/>
            <w:vAlign w:val="center"/>
          </w:tcPr>
          <w:p w:rsidR="00052297" w:rsidRDefault="00C816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438" w:type="dxa"/>
            <w:vMerge/>
            <w:vAlign w:val="center"/>
          </w:tcPr>
          <w:p w:rsidR="00052297" w:rsidRDefault="0005229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52297">
        <w:trPr>
          <w:trHeight w:val="347"/>
          <w:jc w:val="center"/>
        </w:trPr>
        <w:tc>
          <w:tcPr>
            <w:tcW w:w="2338" w:type="dxa"/>
            <w:gridSpan w:val="3"/>
          </w:tcPr>
          <w:p w:rsidR="00052297" w:rsidRDefault="0005229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21" w:type="dxa"/>
            <w:gridSpan w:val="2"/>
          </w:tcPr>
          <w:p w:rsidR="00052297" w:rsidRDefault="0005229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54" w:type="dxa"/>
            <w:gridSpan w:val="2"/>
          </w:tcPr>
          <w:p w:rsidR="00052297" w:rsidRDefault="000522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0" w:type="dxa"/>
            <w:gridSpan w:val="2"/>
            <w:vAlign w:val="center"/>
          </w:tcPr>
          <w:p w:rsidR="00052297" w:rsidRDefault="000522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052297" w:rsidRDefault="000522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vAlign w:val="center"/>
          </w:tcPr>
          <w:p w:rsidR="00052297" w:rsidRDefault="0005229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52297">
        <w:trPr>
          <w:trHeight w:val="98"/>
          <w:jc w:val="center"/>
        </w:trPr>
        <w:tc>
          <w:tcPr>
            <w:tcW w:w="2338" w:type="dxa"/>
            <w:gridSpan w:val="3"/>
            <w:vAlign w:val="center"/>
          </w:tcPr>
          <w:p w:rsidR="00052297" w:rsidRDefault="00C816F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测量过程控制规范编号</w:t>
            </w:r>
          </w:p>
        </w:tc>
        <w:tc>
          <w:tcPr>
            <w:tcW w:w="6299" w:type="dxa"/>
            <w:gridSpan w:val="8"/>
            <w:vAlign w:val="center"/>
          </w:tcPr>
          <w:p w:rsidR="00052297" w:rsidRDefault="00C816F2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《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</w:rPr>
              <w:t>测定仪泄露电流检验过程</w:t>
            </w:r>
            <w:r>
              <w:rPr>
                <w:rFonts w:hint="eastAsia"/>
              </w:rPr>
              <w:t>控制规范》</w:t>
            </w:r>
          </w:p>
        </w:tc>
        <w:tc>
          <w:tcPr>
            <w:tcW w:w="1438" w:type="dxa"/>
            <w:vAlign w:val="center"/>
          </w:tcPr>
          <w:p w:rsidR="00052297" w:rsidRDefault="00C816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052297">
        <w:trPr>
          <w:trHeight w:val="111"/>
          <w:jc w:val="center"/>
        </w:trPr>
        <w:tc>
          <w:tcPr>
            <w:tcW w:w="2338" w:type="dxa"/>
            <w:gridSpan w:val="3"/>
            <w:vAlign w:val="center"/>
          </w:tcPr>
          <w:p w:rsidR="00052297" w:rsidRDefault="00C816F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测量方法编号</w:t>
            </w:r>
          </w:p>
        </w:tc>
        <w:tc>
          <w:tcPr>
            <w:tcW w:w="6299" w:type="dxa"/>
            <w:gridSpan w:val="8"/>
            <w:vAlign w:val="center"/>
          </w:tcPr>
          <w:p w:rsidR="00052297" w:rsidRDefault="00C816F2"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  <w:b w:val="0"/>
                <w:bCs/>
                <w:sz w:val="21"/>
                <w:szCs w:val="21"/>
              </w:rPr>
              <w:t>GBT13384-2008</w:t>
            </w: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《</w:t>
            </w:r>
            <w:r>
              <w:rPr>
                <w:rFonts w:ascii="Times New Roman" w:hAnsi="Times New Roman" w:hint="default"/>
                <w:b w:val="0"/>
                <w:bCs/>
                <w:sz w:val="21"/>
                <w:szCs w:val="21"/>
              </w:rPr>
              <w:t>机电产品包装通用技术条件</w:t>
            </w: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》</w:t>
            </w:r>
          </w:p>
        </w:tc>
        <w:tc>
          <w:tcPr>
            <w:tcW w:w="1438" w:type="dxa"/>
            <w:vAlign w:val="center"/>
          </w:tcPr>
          <w:p w:rsidR="00052297" w:rsidRDefault="00C816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052297">
        <w:trPr>
          <w:trHeight w:val="90"/>
          <w:jc w:val="center"/>
        </w:trPr>
        <w:tc>
          <w:tcPr>
            <w:tcW w:w="2338" w:type="dxa"/>
            <w:gridSpan w:val="3"/>
            <w:vAlign w:val="center"/>
          </w:tcPr>
          <w:p w:rsidR="00052297" w:rsidRDefault="00C816F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环境条件</w:t>
            </w:r>
          </w:p>
        </w:tc>
        <w:tc>
          <w:tcPr>
            <w:tcW w:w="6299" w:type="dxa"/>
            <w:gridSpan w:val="8"/>
            <w:vAlign w:val="center"/>
          </w:tcPr>
          <w:p w:rsidR="00052297" w:rsidRDefault="00C81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常温</w:t>
            </w:r>
          </w:p>
        </w:tc>
        <w:tc>
          <w:tcPr>
            <w:tcW w:w="1438" w:type="dxa"/>
            <w:vAlign w:val="center"/>
          </w:tcPr>
          <w:p w:rsidR="00052297" w:rsidRDefault="00C816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052297">
        <w:trPr>
          <w:trHeight w:val="236"/>
          <w:jc w:val="center"/>
        </w:trPr>
        <w:tc>
          <w:tcPr>
            <w:tcW w:w="2338" w:type="dxa"/>
            <w:gridSpan w:val="3"/>
            <w:vAlign w:val="center"/>
          </w:tcPr>
          <w:p w:rsidR="00052297" w:rsidRDefault="00C816F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操作人员姓名</w:t>
            </w:r>
          </w:p>
        </w:tc>
        <w:tc>
          <w:tcPr>
            <w:tcW w:w="6299" w:type="dxa"/>
            <w:gridSpan w:val="8"/>
            <w:vAlign w:val="center"/>
          </w:tcPr>
          <w:p w:rsidR="00052297" w:rsidRDefault="00C75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张相成，</w:t>
            </w:r>
            <w:r w:rsidR="00C816F2">
              <w:rPr>
                <w:rFonts w:ascii="Times New Roman" w:hAnsi="Times New Roman" w:hint="eastAsia"/>
              </w:rPr>
              <w:t>培训后上岗</w:t>
            </w:r>
          </w:p>
        </w:tc>
        <w:tc>
          <w:tcPr>
            <w:tcW w:w="1438" w:type="dxa"/>
            <w:vAlign w:val="center"/>
          </w:tcPr>
          <w:p w:rsidR="00052297" w:rsidRDefault="00C816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052297">
        <w:trPr>
          <w:trHeight w:val="146"/>
          <w:jc w:val="center"/>
        </w:trPr>
        <w:tc>
          <w:tcPr>
            <w:tcW w:w="2338" w:type="dxa"/>
            <w:gridSpan w:val="3"/>
            <w:vAlign w:val="center"/>
          </w:tcPr>
          <w:p w:rsidR="00052297" w:rsidRDefault="00C816F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测量不确定度评定方法</w:t>
            </w:r>
          </w:p>
        </w:tc>
        <w:tc>
          <w:tcPr>
            <w:tcW w:w="6299" w:type="dxa"/>
            <w:gridSpan w:val="8"/>
            <w:vAlign w:val="center"/>
          </w:tcPr>
          <w:p w:rsidR="00052297" w:rsidRDefault="00C816F2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见《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</w:rPr>
              <w:t>测定仪泄露电流检验过程</w:t>
            </w:r>
            <w:r>
              <w:rPr>
                <w:rFonts w:ascii="Times New Roman" w:hAnsi="Times New Roman" w:hint="eastAsia"/>
                <w:szCs w:val="21"/>
              </w:rPr>
              <w:t>不确定度评定》附录</w:t>
            </w:r>
            <w:r>
              <w:rPr>
                <w:rFonts w:ascii="Times New Roman" w:hAnsi="Times New Roman"/>
                <w:szCs w:val="21"/>
              </w:rPr>
              <w:t>A</w:t>
            </w:r>
          </w:p>
        </w:tc>
        <w:tc>
          <w:tcPr>
            <w:tcW w:w="1438" w:type="dxa"/>
            <w:vAlign w:val="center"/>
          </w:tcPr>
          <w:p w:rsidR="00052297" w:rsidRDefault="00C816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052297">
        <w:trPr>
          <w:trHeight w:val="90"/>
          <w:jc w:val="center"/>
        </w:trPr>
        <w:tc>
          <w:tcPr>
            <w:tcW w:w="2338" w:type="dxa"/>
            <w:gridSpan w:val="3"/>
            <w:vAlign w:val="center"/>
          </w:tcPr>
          <w:p w:rsidR="00052297" w:rsidRDefault="00C816F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有效性确认方法</w:t>
            </w:r>
          </w:p>
        </w:tc>
        <w:tc>
          <w:tcPr>
            <w:tcW w:w="6299" w:type="dxa"/>
            <w:gridSpan w:val="8"/>
            <w:vAlign w:val="center"/>
          </w:tcPr>
          <w:p w:rsidR="00052297" w:rsidRDefault="00C81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见《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</w:rPr>
              <w:t>测定仪泄露电流检验过程</w:t>
            </w:r>
            <w:r>
              <w:rPr>
                <w:rFonts w:ascii="Times New Roman" w:hAnsi="Times New Roman" w:hint="eastAsia"/>
              </w:rPr>
              <w:t>有效性确认记录》</w:t>
            </w:r>
            <w:r>
              <w:rPr>
                <w:rFonts w:ascii="Times New Roman" w:hAnsi="Times New Roman" w:hint="eastAsia"/>
                <w:szCs w:val="21"/>
              </w:rPr>
              <w:t>附录</w:t>
            </w:r>
            <w:r>
              <w:rPr>
                <w:rFonts w:ascii="Times New Roman" w:hAnsi="Times New Roman"/>
                <w:szCs w:val="21"/>
              </w:rPr>
              <w:t>B</w:t>
            </w:r>
          </w:p>
        </w:tc>
        <w:tc>
          <w:tcPr>
            <w:tcW w:w="1438" w:type="dxa"/>
            <w:vAlign w:val="center"/>
          </w:tcPr>
          <w:p w:rsidR="00052297" w:rsidRDefault="00C816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052297">
        <w:trPr>
          <w:trHeight w:val="364"/>
          <w:jc w:val="center"/>
        </w:trPr>
        <w:tc>
          <w:tcPr>
            <w:tcW w:w="2338" w:type="dxa"/>
            <w:gridSpan w:val="3"/>
            <w:vAlign w:val="center"/>
          </w:tcPr>
          <w:p w:rsidR="00052297" w:rsidRDefault="00C816F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测量过程监视方法、</w:t>
            </w:r>
          </w:p>
          <w:p w:rsidR="00052297" w:rsidRDefault="00C816F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监视记录及控制图绘制</w:t>
            </w:r>
          </w:p>
        </w:tc>
        <w:tc>
          <w:tcPr>
            <w:tcW w:w="6299" w:type="dxa"/>
            <w:gridSpan w:val="8"/>
            <w:vAlign w:val="center"/>
          </w:tcPr>
          <w:p w:rsidR="00052297" w:rsidRDefault="00C816F2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见《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</w:rPr>
              <w:t>测定仪泄露电流检验过程</w:t>
            </w:r>
            <w:r>
              <w:rPr>
                <w:rFonts w:ascii="Times New Roman" w:hAnsi="Times New Roman" w:hint="eastAsia"/>
              </w:rPr>
              <w:t>监视统计记录及控制图》附录</w:t>
            </w:r>
            <w:r>
              <w:rPr>
                <w:rFonts w:ascii="Times New Roman" w:hAnsi="Times New Roman"/>
              </w:rPr>
              <w:t xml:space="preserve"> C</w:t>
            </w:r>
          </w:p>
        </w:tc>
        <w:tc>
          <w:tcPr>
            <w:tcW w:w="1438" w:type="dxa"/>
            <w:vAlign w:val="center"/>
          </w:tcPr>
          <w:p w:rsidR="00052297" w:rsidRDefault="00C816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052297">
        <w:trPr>
          <w:trHeight w:val="560"/>
          <w:jc w:val="center"/>
        </w:trPr>
        <w:tc>
          <w:tcPr>
            <w:tcW w:w="1350" w:type="dxa"/>
            <w:vAlign w:val="center"/>
          </w:tcPr>
          <w:p w:rsidR="00052297" w:rsidRDefault="00C816F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综合评价</w:t>
            </w:r>
          </w:p>
        </w:tc>
        <w:tc>
          <w:tcPr>
            <w:tcW w:w="8725" w:type="dxa"/>
            <w:gridSpan w:val="11"/>
          </w:tcPr>
          <w:p w:rsidR="00052297" w:rsidRDefault="00C816F2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审核记录：</w:t>
            </w:r>
          </w:p>
          <w:p w:rsidR="00052297" w:rsidRDefault="00C816F2">
            <w:pPr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黑体" w:eastAsia="黑体"/>
                <w:snapToGrid w:val="0"/>
                <w:kern w:val="0"/>
                <w:szCs w:val="21"/>
              </w:rPr>
              <w:t>1.</w:t>
            </w:r>
            <w:r w:rsidRPr="00C75ABE">
              <w:rPr>
                <w:rFonts w:asciiTheme="majorEastAsia" w:eastAsiaTheme="majorEastAsia" w:hAnsiTheme="majorEastAsia" w:hint="eastAsia"/>
                <w:snapToGrid w:val="0"/>
                <w:kern w:val="0"/>
                <w:szCs w:val="21"/>
              </w:rPr>
              <w:t>查</w:t>
            </w:r>
            <w:r>
              <w:rPr>
                <w:rFonts w:ascii="黑体" w:eastAsia="黑体" w:hint="eastAsia"/>
                <w:snapToGrid w:val="0"/>
                <w:kern w:val="0"/>
                <w:szCs w:val="21"/>
              </w:rPr>
              <w:t>《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</w:rPr>
              <w:t>测定仪泄露电流检验过程</w:t>
            </w:r>
            <w:r>
              <w:rPr>
                <w:rFonts w:hint="eastAsia"/>
              </w:rPr>
              <w:t>控制规范</w:t>
            </w:r>
            <w:r>
              <w:rPr>
                <w:rFonts w:ascii="黑体" w:eastAsia="黑体" w:hint="eastAsia"/>
                <w:snapToGrid w:val="0"/>
                <w:kern w:val="0"/>
                <w:szCs w:val="21"/>
              </w:rPr>
              <w:t>》</w:t>
            </w:r>
            <w:r>
              <w:rPr>
                <w:rFonts w:ascii="Times New Roman" w:hAnsi="Times New Roman" w:hint="eastAsia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 w:rsidR="00052297" w:rsidRDefault="00C816F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</w:t>
            </w:r>
            <w:r>
              <w:rPr>
                <w:rFonts w:ascii="Times New Roman" w:hAnsi="Times New Roman" w:hint="eastAsia"/>
                <w:szCs w:val="21"/>
              </w:rPr>
              <w:t>查该测量过程要素：测量设备、测量方法、环境条件、人员操作技能等均受控。</w:t>
            </w:r>
          </w:p>
          <w:p w:rsidR="00052297" w:rsidRDefault="00C816F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</w:t>
            </w:r>
            <w:r>
              <w:rPr>
                <w:rFonts w:ascii="Times New Roman" w:hAnsi="Times New Roman" w:hint="eastAsia"/>
                <w:szCs w:val="21"/>
              </w:rPr>
              <w:t>查该测量过程不确定度评定方法正确。</w:t>
            </w:r>
          </w:p>
          <w:p w:rsidR="00052297" w:rsidRDefault="00C816F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</w:t>
            </w:r>
            <w:r>
              <w:rPr>
                <w:rFonts w:ascii="Times New Roman" w:hAnsi="Times New Roman" w:hint="eastAsia"/>
                <w:szCs w:val="21"/>
              </w:rPr>
              <w:t>查该</w:t>
            </w:r>
            <w:r>
              <w:rPr>
                <w:rFonts w:ascii="Times New Roman" w:hAnsi="Times New Roman" w:hint="eastAsia"/>
              </w:rPr>
              <w:t>测量过程有效性确认方法正确，满足测量过程控制要求。</w:t>
            </w:r>
          </w:p>
          <w:p w:rsidR="00052297" w:rsidRDefault="00C816F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 w:hint="eastAsia"/>
                <w:szCs w:val="21"/>
              </w:rPr>
              <w:t>查该测量过程监视记录，在控制限。测量过程控制图绘制方法正确。</w:t>
            </w:r>
          </w:p>
          <w:p w:rsidR="00052297" w:rsidRDefault="00052297">
            <w:pPr>
              <w:rPr>
                <w:rFonts w:ascii="Times New Roman" w:hAnsi="Times New Roman"/>
                <w:szCs w:val="21"/>
              </w:rPr>
            </w:pPr>
          </w:p>
          <w:p w:rsidR="00052297" w:rsidRDefault="00C81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审核结论：</w:t>
            </w:r>
            <w:r>
              <w:rPr>
                <w:rFonts w:ascii="Times New Roman" w:hAnsi="Times New Roman"/>
                <w:szCs w:val="20"/>
              </w:rPr>
              <w:sym w:font="Wingdings" w:char="F0FE"/>
            </w:r>
            <w:r>
              <w:rPr>
                <w:rFonts w:ascii="Times New Roman" w:hAnsi="Times New Roman" w:hint="eastAsia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ascii="Times New Roman" w:hAnsi="Times New Roman" w:hint="eastAsia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ascii="Times New Roman" w:hAnsi="Times New Roman" w:hint="eastAsia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ascii="Times New Roman" w:hAnsi="Times New Roman" w:hint="eastAsia"/>
                <w:szCs w:val="21"/>
              </w:rPr>
              <w:t>，只选一项。）</w:t>
            </w:r>
          </w:p>
        </w:tc>
      </w:tr>
    </w:tbl>
    <w:p w:rsidR="00052297" w:rsidRDefault="00C816F2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052297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53D" w:rsidRDefault="0067353D">
      <w:r>
        <w:separator/>
      </w:r>
    </w:p>
  </w:endnote>
  <w:endnote w:type="continuationSeparator" w:id="0">
    <w:p w:rsidR="0067353D" w:rsidRDefault="00673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53D" w:rsidRDefault="0067353D">
      <w:r>
        <w:separator/>
      </w:r>
    </w:p>
  </w:footnote>
  <w:footnote w:type="continuationSeparator" w:id="0">
    <w:p w:rsidR="0067353D" w:rsidRDefault="00673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297" w:rsidRDefault="00C816F2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52297" w:rsidRDefault="00C816F2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52297" w:rsidRDefault="0067353D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width-relative:page;mso-height-relative:page" stroked="f">
          <v:textbox>
            <w:txbxContent>
              <w:p w:rsidR="00052297" w:rsidRDefault="00C816F2"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816F2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C816F2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C816F2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052297" w:rsidRDefault="0067353D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297"/>
    <w:rsid w:val="00052297"/>
    <w:rsid w:val="00174B5D"/>
    <w:rsid w:val="001A19A7"/>
    <w:rsid w:val="0067353D"/>
    <w:rsid w:val="00B82DD6"/>
    <w:rsid w:val="00C75ABE"/>
    <w:rsid w:val="00C816F2"/>
    <w:rsid w:val="02663F3C"/>
    <w:rsid w:val="0F2A011F"/>
    <w:rsid w:val="1066621C"/>
    <w:rsid w:val="16170432"/>
    <w:rsid w:val="18C64E66"/>
    <w:rsid w:val="1EA57B71"/>
    <w:rsid w:val="22F94476"/>
    <w:rsid w:val="308C30A5"/>
    <w:rsid w:val="395426B2"/>
    <w:rsid w:val="3C977CC4"/>
    <w:rsid w:val="42A11015"/>
    <w:rsid w:val="47D638DA"/>
    <w:rsid w:val="4A61141E"/>
    <w:rsid w:val="670D7C94"/>
    <w:rsid w:val="7B3B1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77317DC"/>
  <w15:docId w15:val="{BCB35474-0C47-43F9-9D5A-54F35AAD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45</cp:revision>
  <cp:lastPrinted>2017-03-07T01:14:00Z</cp:lastPrinted>
  <dcterms:created xsi:type="dcterms:W3CDTF">2015-10-14T00:36:00Z</dcterms:created>
  <dcterms:modified xsi:type="dcterms:W3CDTF">2020-01-13T06:56:00Z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